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CD893">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b/>
          <w:bCs/>
          <w:sz w:val="24"/>
          <w:szCs w:val="32"/>
          <w:u w:val="none"/>
          <w:lang w:val="en-US" w:eastAsia="zh-CN"/>
        </w:rPr>
      </w:pPr>
    </w:p>
    <w:p w14:paraId="2026C1B7">
      <w:pPr>
        <w:pStyle w:val="2"/>
        <w:pageBreakBefore w:val="0"/>
        <w:widowControl w:val="0"/>
        <w:numPr>
          <w:ilvl w:val="0"/>
          <w:numId w:val="0"/>
        </w:numPr>
        <w:kinsoku/>
        <w:wordWrap/>
        <w:overflowPunct/>
        <w:topLinePunct w:val="0"/>
        <w:autoSpaceDE/>
        <w:autoSpaceDN/>
        <w:bidi w:val="0"/>
        <w:adjustRightInd w:val="0"/>
        <w:snapToGrid w:val="0"/>
        <w:spacing w:line="500" w:lineRule="exact"/>
        <w:jc w:val="center"/>
        <w:rPr>
          <w:rFonts w:hint="default" w:ascii="方正仿宋_GBK" w:hAnsi="方正仿宋_GBK" w:eastAsia="方正仿宋_GBK" w:cs="方正仿宋_GBK"/>
          <w:b/>
          <w:bCs w:val="0"/>
          <w:color w:val="auto"/>
          <w:sz w:val="32"/>
          <w:szCs w:val="32"/>
          <w:lang w:val="en-US" w:eastAsia="zh-CN"/>
        </w:rPr>
      </w:pPr>
      <w:r>
        <w:rPr>
          <w:rFonts w:hint="eastAsia" w:ascii="方正仿宋_GBK" w:hAnsi="方正仿宋_GBK" w:eastAsia="方正仿宋_GBK" w:cs="方正仿宋_GBK"/>
          <w:b/>
          <w:bCs w:val="0"/>
          <w:color w:val="auto"/>
          <w:sz w:val="32"/>
          <w:szCs w:val="32"/>
          <w:lang w:val="en-US" w:eastAsia="zh-CN"/>
        </w:rPr>
        <w:t>房屋设施设备维修服务清单及技术参数</w:t>
      </w:r>
    </w:p>
    <w:p w14:paraId="4431DEB4">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both"/>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eastAsia="方正仿宋_GBK"/>
          <w:color w:val="auto"/>
          <w:sz w:val="21"/>
          <w:szCs w:val="21"/>
          <w:lang w:val="zh-CN"/>
        </w:rPr>
        <w:t>※</w:t>
      </w:r>
      <w:r>
        <w:rPr>
          <w:rFonts w:hint="eastAsia" w:ascii="方正仿宋_GBK" w:hAnsi="方正仿宋_GBK" w:eastAsia="方正仿宋_GBK" w:cs="方正仿宋_GBK"/>
          <w:i w:val="0"/>
          <w:iCs w:val="0"/>
          <w:color w:val="auto"/>
          <w:kern w:val="0"/>
          <w:sz w:val="21"/>
          <w:szCs w:val="21"/>
          <w:u w:val="none"/>
          <w:lang w:val="en-US" w:eastAsia="zh-CN" w:bidi="ar"/>
        </w:rPr>
        <w:t>一、房屋设施设备维修服务清单</w:t>
      </w:r>
    </w:p>
    <w:p w14:paraId="2AE920D4">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both"/>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（一）房屋维修服务</w:t>
      </w:r>
    </w:p>
    <w:tbl>
      <w:tblPr>
        <w:tblStyle w:val="7"/>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03"/>
        <w:gridCol w:w="3567"/>
        <w:gridCol w:w="1128"/>
        <w:gridCol w:w="1360"/>
        <w:gridCol w:w="1361"/>
      </w:tblGrid>
      <w:tr w14:paraId="7B446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7" w:type="pc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1E143052">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序号</w:t>
            </w:r>
          </w:p>
        </w:tc>
        <w:tc>
          <w:tcPr>
            <w:tcW w:w="2093" w:type="pc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3C8A7986">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服务名称</w:t>
            </w:r>
          </w:p>
        </w:tc>
        <w:tc>
          <w:tcPr>
            <w:tcW w:w="662" w:type="pc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3E6AA613">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单位</w:t>
            </w:r>
          </w:p>
        </w:tc>
        <w:tc>
          <w:tcPr>
            <w:tcW w:w="798" w:type="pct"/>
            <w:tcBorders>
              <w:top w:val="single" w:color="000000" w:sz="8" w:space="0"/>
              <w:left w:val="single" w:color="000000" w:sz="4" w:space="0"/>
              <w:right w:val="single" w:color="000000" w:sz="4" w:space="0"/>
            </w:tcBorders>
            <w:shd w:val="clear" w:color="FFFFFF" w:fill="FFFFFF"/>
            <w:noWrap w:val="0"/>
            <w:vAlign w:val="center"/>
          </w:tcPr>
          <w:p w14:paraId="0C1D6447">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2024年合同价/元</w:t>
            </w:r>
          </w:p>
        </w:tc>
        <w:tc>
          <w:tcPr>
            <w:tcW w:w="798" w:type="pct"/>
            <w:tcBorders>
              <w:top w:val="single" w:color="000000" w:sz="8" w:space="0"/>
              <w:left w:val="single" w:color="000000" w:sz="4" w:space="0"/>
              <w:right w:val="single" w:color="000000" w:sz="4" w:space="0"/>
            </w:tcBorders>
            <w:shd w:val="clear" w:color="FFFFFF" w:fill="FFFFFF"/>
            <w:noWrap w:val="0"/>
            <w:vAlign w:val="center"/>
          </w:tcPr>
          <w:p w14:paraId="0DF48FDB">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本次限价/元</w:t>
            </w:r>
          </w:p>
        </w:tc>
      </w:tr>
      <w:tr w14:paraId="6B698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7"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D0BA481">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1</w:t>
            </w:r>
          </w:p>
        </w:tc>
        <w:tc>
          <w:tcPr>
            <w:tcW w:w="209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649EC47">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防水补漏</w:t>
            </w:r>
          </w:p>
        </w:tc>
        <w:tc>
          <w:tcPr>
            <w:tcW w:w="66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21842D4">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点</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253C8F5">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694</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5AEA863">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694 </w:t>
            </w:r>
          </w:p>
        </w:tc>
      </w:tr>
      <w:tr w14:paraId="409E9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7"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3924966">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2</w:t>
            </w:r>
          </w:p>
        </w:tc>
        <w:tc>
          <w:tcPr>
            <w:tcW w:w="209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A06B7D4">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更换100mm高不锈钢踢脚线</w:t>
            </w:r>
          </w:p>
        </w:tc>
        <w:tc>
          <w:tcPr>
            <w:tcW w:w="66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5353600">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m</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8DDA71B">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40 </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A020802">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40 </w:t>
            </w:r>
          </w:p>
        </w:tc>
      </w:tr>
      <w:tr w14:paraId="2E1CB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7"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43F3DE6">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3</w:t>
            </w:r>
          </w:p>
        </w:tc>
        <w:tc>
          <w:tcPr>
            <w:tcW w:w="209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0F111AE">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更换天棚石膏板</w:t>
            </w:r>
          </w:p>
        </w:tc>
        <w:tc>
          <w:tcPr>
            <w:tcW w:w="66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617CA44">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m2</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12C5973">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111</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DBD5D29">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111 </w:t>
            </w:r>
          </w:p>
        </w:tc>
      </w:tr>
      <w:tr w14:paraId="4781D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7"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E488D33">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4</w:t>
            </w:r>
          </w:p>
        </w:tc>
        <w:tc>
          <w:tcPr>
            <w:tcW w:w="209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1594CF5">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更换天棚硅钙板</w:t>
            </w:r>
          </w:p>
        </w:tc>
        <w:tc>
          <w:tcPr>
            <w:tcW w:w="66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58C4456">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m2</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3626BD8">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104 </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70E019F">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104 </w:t>
            </w:r>
          </w:p>
        </w:tc>
      </w:tr>
      <w:tr w14:paraId="26BB3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7"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615D5F4">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5</w:t>
            </w:r>
          </w:p>
        </w:tc>
        <w:tc>
          <w:tcPr>
            <w:tcW w:w="209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BD3DE8D">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墙面瓷砖修补</w:t>
            </w:r>
          </w:p>
        </w:tc>
        <w:tc>
          <w:tcPr>
            <w:tcW w:w="66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452E7BB">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m2</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5DF9432">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108 </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92D1285">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108 </w:t>
            </w:r>
          </w:p>
        </w:tc>
      </w:tr>
      <w:tr w14:paraId="214C7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7"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652840C9">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6</w:t>
            </w:r>
          </w:p>
        </w:tc>
        <w:tc>
          <w:tcPr>
            <w:tcW w:w="209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BDC03E3">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更换铝扣板吊顶</w:t>
            </w:r>
          </w:p>
        </w:tc>
        <w:tc>
          <w:tcPr>
            <w:tcW w:w="66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A01C0D8">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m2</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9EA9641">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109 </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DE3F7D5">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109 </w:t>
            </w:r>
          </w:p>
        </w:tc>
      </w:tr>
      <w:tr w14:paraId="7B738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7"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879A7AF">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7</w:t>
            </w:r>
          </w:p>
        </w:tc>
        <w:tc>
          <w:tcPr>
            <w:tcW w:w="209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2E9AA80">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地面</w:t>
            </w: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瓷</w:t>
            </w:r>
            <w:r>
              <w:rPr>
                <w:rFonts w:hint="default" w:ascii="Times New Roman" w:hAnsi="Times New Roman" w:eastAsia="方正仿宋_GBK" w:cs="Times New Roman"/>
                <w:i w:val="0"/>
                <w:iCs w:val="0"/>
                <w:color w:val="auto"/>
                <w:kern w:val="0"/>
                <w:sz w:val="21"/>
                <w:szCs w:val="21"/>
                <w:u w:val="none"/>
                <w:lang w:val="en-US" w:eastAsia="zh-CN" w:bidi="ar"/>
              </w:rPr>
              <w:t>砖（材料利旧）</w:t>
            </w:r>
          </w:p>
        </w:tc>
        <w:tc>
          <w:tcPr>
            <w:tcW w:w="66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6E5D84E">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m2</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7034E27">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50 </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670EF0C">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50 </w:t>
            </w:r>
          </w:p>
        </w:tc>
      </w:tr>
      <w:tr w14:paraId="3F642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7"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F0775F1">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8</w:t>
            </w:r>
          </w:p>
        </w:tc>
        <w:tc>
          <w:tcPr>
            <w:tcW w:w="209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75BEEA9">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瓷砖拆除</w:t>
            </w:r>
          </w:p>
        </w:tc>
        <w:tc>
          <w:tcPr>
            <w:tcW w:w="66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473D627">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m2</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D9BEFA3">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20 </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9D772F2">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20 </w:t>
            </w:r>
          </w:p>
        </w:tc>
      </w:tr>
      <w:tr w14:paraId="6E757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7"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CC17A70">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9</w:t>
            </w:r>
          </w:p>
        </w:tc>
        <w:tc>
          <w:tcPr>
            <w:tcW w:w="209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9D9CC69">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墙纸维修</w:t>
            </w:r>
          </w:p>
        </w:tc>
        <w:tc>
          <w:tcPr>
            <w:tcW w:w="66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6DF775B">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058952C">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70 </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A274543">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70 </w:t>
            </w:r>
          </w:p>
        </w:tc>
      </w:tr>
      <w:tr w14:paraId="6405A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7"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D2941AD">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10</w:t>
            </w:r>
          </w:p>
        </w:tc>
        <w:tc>
          <w:tcPr>
            <w:tcW w:w="209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A083BAC">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内墙一般抹灰</w:t>
            </w:r>
          </w:p>
        </w:tc>
        <w:tc>
          <w:tcPr>
            <w:tcW w:w="66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F40DF48">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m2</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47DC31C">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27 </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4E1B55F">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27 </w:t>
            </w:r>
          </w:p>
        </w:tc>
      </w:tr>
      <w:tr w14:paraId="1642B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7"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99C69D0">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11</w:t>
            </w:r>
          </w:p>
        </w:tc>
        <w:tc>
          <w:tcPr>
            <w:tcW w:w="209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A180317">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实心砖墙砌筑</w:t>
            </w:r>
          </w:p>
        </w:tc>
        <w:tc>
          <w:tcPr>
            <w:tcW w:w="66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BC86A4F">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m3</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9E94EEE">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647 </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507114C">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647 </w:t>
            </w:r>
          </w:p>
        </w:tc>
      </w:tr>
      <w:tr w14:paraId="6A164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7"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F99F769">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12</w:t>
            </w:r>
          </w:p>
        </w:tc>
        <w:tc>
          <w:tcPr>
            <w:tcW w:w="209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65FD88D">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立面抹灰层拆除</w:t>
            </w:r>
          </w:p>
        </w:tc>
        <w:tc>
          <w:tcPr>
            <w:tcW w:w="66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111AA5E">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m2</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426F036">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12 </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DC7467F">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12 </w:t>
            </w:r>
          </w:p>
        </w:tc>
      </w:tr>
      <w:tr w14:paraId="42A0C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7"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C072B2A">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13</w:t>
            </w:r>
          </w:p>
        </w:tc>
        <w:tc>
          <w:tcPr>
            <w:tcW w:w="209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F981093">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管道井门维修</w:t>
            </w:r>
          </w:p>
        </w:tc>
        <w:tc>
          <w:tcPr>
            <w:tcW w:w="66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D088C33">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个</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A44393E">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200 </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8F9C51C">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200 </w:t>
            </w:r>
          </w:p>
        </w:tc>
      </w:tr>
      <w:tr w14:paraId="63B28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7"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A9F3866">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14</w:t>
            </w:r>
          </w:p>
        </w:tc>
        <w:tc>
          <w:tcPr>
            <w:tcW w:w="209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D9B6B2A">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地面瓷砖修补</w:t>
            </w:r>
          </w:p>
        </w:tc>
        <w:tc>
          <w:tcPr>
            <w:tcW w:w="66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53E9B60">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D10A62A">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新增</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BE462CB">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126</w:t>
            </w:r>
          </w:p>
        </w:tc>
      </w:tr>
      <w:tr w14:paraId="138CD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7"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6DD37185">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15</w:t>
            </w:r>
          </w:p>
        </w:tc>
        <w:tc>
          <w:tcPr>
            <w:tcW w:w="209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9121FE7">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内墙面乳胶漆</w:t>
            </w:r>
          </w:p>
        </w:tc>
        <w:tc>
          <w:tcPr>
            <w:tcW w:w="66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55E710A">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m2</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AD614A6">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20 </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C180155">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20 </w:t>
            </w:r>
          </w:p>
        </w:tc>
      </w:tr>
      <w:tr w14:paraId="75B53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7"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663FCD88">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16</w:t>
            </w:r>
          </w:p>
        </w:tc>
        <w:tc>
          <w:tcPr>
            <w:tcW w:w="209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45E481A">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天棚石膏板检查口安装</w:t>
            </w: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（含开孔）</w:t>
            </w:r>
          </w:p>
        </w:tc>
        <w:tc>
          <w:tcPr>
            <w:tcW w:w="66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FDE2FC5">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个</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4A66E88">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45 </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8A7C17A">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45 </w:t>
            </w:r>
          </w:p>
        </w:tc>
      </w:tr>
      <w:tr w14:paraId="19414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7"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5AD4309">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17</w:t>
            </w:r>
          </w:p>
        </w:tc>
        <w:tc>
          <w:tcPr>
            <w:tcW w:w="209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04468DC">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石膏线条维修</w:t>
            </w:r>
          </w:p>
        </w:tc>
        <w:tc>
          <w:tcPr>
            <w:tcW w:w="66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DB9E877">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米</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F86201C">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新增</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C5DE318">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20</w:t>
            </w:r>
          </w:p>
        </w:tc>
      </w:tr>
      <w:tr w14:paraId="45492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7"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0A053E8">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18</w:t>
            </w:r>
          </w:p>
        </w:tc>
        <w:tc>
          <w:tcPr>
            <w:tcW w:w="209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DACC278">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地砖踢脚线修复</w:t>
            </w:r>
          </w:p>
        </w:tc>
        <w:tc>
          <w:tcPr>
            <w:tcW w:w="66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483BDE9">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m</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8CA083F">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27 </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275A3C0">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27 </w:t>
            </w:r>
          </w:p>
        </w:tc>
      </w:tr>
      <w:tr w14:paraId="47E9B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7"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D2D48F6">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19</w:t>
            </w:r>
          </w:p>
        </w:tc>
        <w:tc>
          <w:tcPr>
            <w:tcW w:w="209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64E97D4">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安装钢质防盗门</w:t>
            </w:r>
          </w:p>
        </w:tc>
        <w:tc>
          <w:tcPr>
            <w:tcW w:w="66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E882902">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樘</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3131AD5">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1208 </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9B73B62">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1208 </w:t>
            </w:r>
          </w:p>
        </w:tc>
      </w:tr>
      <w:tr w14:paraId="13D6D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7"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8F18B4D">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20</w:t>
            </w:r>
          </w:p>
        </w:tc>
        <w:tc>
          <w:tcPr>
            <w:tcW w:w="209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CABEF6A">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安装防水卷材</w:t>
            </w:r>
          </w:p>
        </w:tc>
        <w:tc>
          <w:tcPr>
            <w:tcW w:w="66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11CC88B">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4C49DA3">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56 </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CF66D4F">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56 </w:t>
            </w:r>
          </w:p>
        </w:tc>
      </w:tr>
      <w:tr w14:paraId="1D043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7"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608E3AC">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21</w:t>
            </w:r>
          </w:p>
        </w:tc>
        <w:tc>
          <w:tcPr>
            <w:tcW w:w="209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AE95773">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刷防</w:t>
            </w:r>
            <w:r>
              <w:rPr>
                <w:rFonts w:hint="default" w:ascii="Times New Roman" w:hAnsi="Times New Roman" w:eastAsia="方正仿宋_GBK" w:cs="Times New Roman"/>
                <w:i w:val="0"/>
                <w:iCs w:val="0"/>
                <w:color w:val="auto"/>
                <w:kern w:val="0"/>
                <w:sz w:val="21"/>
                <w:szCs w:val="21"/>
                <w:u w:val="none"/>
                <w:lang w:val="en-US" w:eastAsia="zh-CN" w:bidi="ar"/>
              </w:rPr>
              <w:t>水水剂</w:t>
            </w:r>
          </w:p>
        </w:tc>
        <w:tc>
          <w:tcPr>
            <w:tcW w:w="66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9D7F1CA">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49101C2">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35 </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4CD5672">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35 </w:t>
            </w:r>
          </w:p>
        </w:tc>
      </w:tr>
      <w:tr w14:paraId="40EE1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7"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52E139C">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22</w:t>
            </w:r>
          </w:p>
        </w:tc>
        <w:tc>
          <w:tcPr>
            <w:tcW w:w="209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69E6603">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室内排水管PVC50</w:t>
            </w:r>
          </w:p>
        </w:tc>
        <w:tc>
          <w:tcPr>
            <w:tcW w:w="66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AE625A5">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m</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7462AAF">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32 </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2D5B503">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32 </w:t>
            </w:r>
          </w:p>
        </w:tc>
      </w:tr>
      <w:tr w14:paraId="15AC1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7"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2CA03F4">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23</w:t>
            </w:r>
          </w:p>
        </w:tc>
        <w:tc>
          <w:tcPr>
            <w:tcW w:w="209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194D88E">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室内排水管PVC110</w:t>
            </w:r>
          </w:p>
        </w:tc>
        <w:tc>
          <w:tcPr>
            <w:tcW w:w="66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A433F4E">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m</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C79F48F">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40 </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E2A41D5">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40 </w:t>
            </w:r>
          </w:p>
        </w:tc>
      </w:tr>
      <w:tr w14:paraId="3A9B7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7"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63503FE4">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24</w:t>
            </w:r>
          </w:p>
        </w:tc>
        <w:tc>
          <w:tcPr>
            <w:tcW w:w="209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B8C1E48">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室内给水管PPR20</w:t>
            </w:r>
          </w:p>
        </w:tc>
        <w:tc>
          <w:tcPr>
            <w:tcW w:w="66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68F545F">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m</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7211C6B">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18 </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FA5DA41">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18 </w:t>
            </w:r>
          </w:p>
        </w:tc>
      </w:tr>
      <w:tr w14:paraId="356DF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7"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662E1EC9">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25</w:t>
            </w:r>
          </w:p>
        </w:tc>
        <w:tc>
          <w:tcPr>
            <w:tcW w:w="209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8C05F85">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室内给水管PPR32</w:t>
            </w:r>
          </w:p>
        </w:tc>
        <w:tc>
          <w:tcPr>
            <w:tcW w:w="66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7EE3E4B">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m</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A272E1D">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26 </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4C365DD">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26 </w:t>
            </w:r>
          </w:p>
        </w:tc>
      </w:tr>
      <w:tr w14:paraId="56D74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7"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6A097CC4">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26</w:t>
            </w:r>
          </w:p>
        </w:tc>
        <w:tc>
          <w:tcPr>
            <w:tcW w:w="209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674C9E9">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砖砌体拆除</w:t>
            </w:r>
          </w:p>
        </w:tc>
        <w:tc>
          <w:tcPr>
            <w:tcW w:w="66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23485DD">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m3</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EE163CF">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122 </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03D86B3">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122 </w:t>
            </w:r>
          </w:p>
        </w:tc>
      </w:tr>
      <w:tr w14:paraId="4D056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7"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68DC0A10">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27</w:t>
            </w:r>
          </w:p>
        </w:tc>
        <w:tc>
          <w:tcPr>
            <w:tcW w:w="209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83143B0">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木结构刷漆</w:t>
            </w:r>
          </w:p>
        </w:tc>
        <w:tc>
          <w:tcPr>
            <w:tcW w:w="66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86B4EDC">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ADE90AE">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79 </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9F4DEC2">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79 </w:t>
            </w:r>
          </w:p>
        </w:tc>
      </w:tr>
      <w:tr w14:paraId="7FF9B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7"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29AA2D0">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28</w:t>
            </w:r>
          </w:p>
        </w:tc>
        <w:tc>
          <w:tcPr>
            <w:tcW w:w="209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EC536A9">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更换水篦子</w:t>
            </w:r>
          </w:p>
        </w:tc>
        <w:tc>
          <w:tcPr>
            <w:tcW w:w="66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B4796F1">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个</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76636EB">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50 </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3B77D5B">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50 </w:t>
            </w:r>
          </w:p>
        </w:tc>
      </w:tr>
      <w:tr w14:paraId="0618D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7"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0417F25">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29</w:t>
            </w:r>
          </w:p>
        </w:tc>
        <w:tc>
          <w:tcPr>
            <w:tcW w:w="209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E60745A">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20cm*20cm*10cm混</w:t>
            </w:r>
            <w:r>
              <w:rPr>
                <w:rFonts w:hint="default" w:ascii="Times New Roman" w:hAnsi="Times New Roman" w:eastAsia="方正仿宋_GBK" w:cs="Times New Roman"/>
                <w:i w:val="0"/>
                <w:iCs w:val="0"/>
                <w:color w:val="auto"/>
                <w:kern w:val="0"/>
                <w:sz w:val="21"/>
                <w:szCs w:val="21"/>
                <w:u w:val="none"/>
                <w:lang w:val="en-US" w:eastAsia="zh-CN" w:bidi="ar"/>
              </w:rPr>
              <w:t>凝土开沟</w:t>
            </w:r>
          </w:p>
        </w:tc>
        <w:tc>
          <w:tcPr>
            <w:tcW w:w="66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142AAE1">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m</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6D3A865">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79 </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B3381F3">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79 </w:t>
            </w:r>
          </w:p>
        </w:tc>
      </w:tr>
      <w:tr w14:paraId="71376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7"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CB6E3DF">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30</w:t>
            </w:r>
          </w:p>
        </w:tc>
        <w:tc>
          <w:tcPr>
            <w:tcW w:w="209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43ACDF0">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外墙柱子艺术氟碳漆</w:t>
            </w:r>
          </w:p>
        </w:tc>
        <w:tc>
          <w:tcPr>
            <w:tcW w:w="66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D3C49AD">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m</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4BF2C6F">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新增</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FE0819A">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123 </w:t>
            </w:r>
          </w:p>
        </w:tc>
      </w:tr>
      <w:tr w14:paraId="75CF8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7"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E9AE0DC">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31</w:t>
            </w:r>
          </w:p>
        </w:tc>
        <w:tc>
          <w:tcPr>
            <w:tcW w:w="209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A3FA0F7">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混凝土</w:t>
            </w:r>
          </w:p>
        </w:tc>
        <w:tc>
          <w:tcPr>
            <w:tcW w:w="66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CADDD35">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m3</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2E116AF">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630 </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CBFD0B9">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630 </w:t>
            </w:r>
          </w:p>
        </w:tc>
      </w:tr>
      <w:tr w14:paraId="7FF3E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7"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E73FC6F">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32</w:t>
            </w:r>
          </w:p>
        </w:tc>
        <w:tc>
          <w:tcPr>
            <w:tcW w:w="209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B633C80">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地面石材铺装</w:t>
            </w:r>
          </w:p>
        </w:tc>
        <w:tc>
          <w:tcPr>
            <w:tcW w:w="66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7DEF757">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m2</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6345AD8">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200 </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A78FE82">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200 </w:t>
            </w:r>
          </w:p>
        </w:tc>
      </w:tr>
      <w:tr w14:paraId="5B1C4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7"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CB87975">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35</w:t>
            </w:r>
          </w:p>
        </w:tc>
        <w:tc>
          <w:tcPr>
            <w:tcW w:w="209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7D47754">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外墙防水漆</w:t>
            </w:r>
          </w:p>
        </w:tc>
        <w:tc>
          <w:tcPr>
            <w:tcW w:w="66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57855F1">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F6950E8">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30 </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72B3D7F">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30 </w:t>
            </w:r>
          </w:p>
        </w:tc>
      </w:tr>
      <w:tr w14:paraId="53E5C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7"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B679B86">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36</w:t>
            </w:r>
          </w:p>
        </w:tc>
        <w:tc>
          <w:tcPr>
            <w:tcW w:w="209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F2A3676">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800*800mm安</w:t>
            </w:r>
            <w:r>
              <w:rPr>
                <w:rFonts w:hint="default" w:ascii="Times New Roman" w:hAnsi="Times New Roman" w:eastAsia="方正仿宋_GBK" w:cs="Times New Roman"/>
                <w:i w:val="0"/>
                <w:iCs w:val="0"/>
                <w:color w:val="auto"/>
                <w:kern w:val="0"/>
                <w:sz w:val="21"/>
                <w:szCs w:val="21"/>
                <w:u w:val="none"/>
                <w:lang w:val="en-US" w:eastAsia="zh-CN" w:bidi="ar"/>
              </w:rPr>
              <w:t>装下水道井盖（铁质）</w:t>
            </w:r>
          </w:p>
        </w:tc>
        <w:tc>
          <w:tcPr>
            <w:tcW w:w="66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D37F158">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个</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4A95A8F">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新增</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E86302C">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700</w:t>
            </w:r>
          </w:p>
        </w:tc>
      </w:tr>
      <w:tr w14:paraId="1D4AE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7"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34E1A74">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37</w:t>
            </w:r>
          </w:p>
        </w:tc>
        <w:tc>
          <w:tcPr>
            <w:tcW w:w="209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F250E50">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地面混凝土垫层</w:t>
            </w:r>
          </w:p>
        </w:tc>
        <w:tc>
          <w:tcPr>
            <w:tcW w:w="66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7ABEC08">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m3</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108202F">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630 </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CF7089A">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630 </w:t>
            </w:r>
          </w:p>
        </w:tc>
      </w:tr>
      <w:tr w14:paraId="3AF84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7"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6A4C9402">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38</w:t>
            </w:r>
          </w:p>
        </w:tc>
        <w:tc>
          <w:tcPr>
            <w:tcW w:w="209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8FA1CC3">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安装铜门地弹簧</w:t>
            </w:r>
          </w:p>
        </w:tc>
        <w:tc>
          <w:tcPr>
            <w:tcW w:w="66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FFB864A">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套</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DAFB0DD">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260 </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F97C97C">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260 </w:t>
            </w:r>
          </w:p>
        </w:tc>
      </w:tr>
      <w:tr w14:paraId="54D99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7"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6EAF90E9">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39</w:t>
            </w:r>
          </w:p>
        </w:tc>
        <w:tc>
          <w:tcPr>
            <w:tcW w:w="209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32B214C">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大理石石材修补</w:t>
            </w:r>
          </w:p>
        </w:tc>
        <w:tc>
          <w:tcPr>
            <w:tcW w:w="66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812B93D">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5EA3C1A">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1196 </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93C9992">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1196 </w:t>
            </w:r>
          </w:p>
        </w:tc>
      </w:tr>
      <w:tr w14:paraId="0377C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7"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8F02CC3">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40</w:t>
            </w:r>
          </w:p>
        </w:tc>
        <w:tc>
          <w:tcPr>
            <w:tcW w:w="209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F54925A">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墙体开线槽</w:t>
            </w:r>
          </w:p>
        </w:tc>
        <w:tc>
          <w:tcPr>
            <w:tcW w:w="66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EDA9009">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m</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7B5CD1B">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19 </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684F8D6">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19 </w:t>
            </w:r>
          </w:p>
        </w:tc>
      </w:tr>
      <w:tr w14:paraId="47FC8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7"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1B06242">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41</w:t>
            </w:r>
          </w:p>
        </w:tc>
        <w:tc>
          <w:tcPr>
            <w:tcW w:w="209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D8974B3">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踢脚线</w:t>
            </w:r>
          </w:p>
        </w:tc>
        <w:tc>
          <w:tcPr>
            <w:tcW w:w="66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05C23D4">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m</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BC5F61A">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20</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457E0DB">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20 </w:t>
            </w:r>
          </w:p>
        </w:tc>
      </w:tr>
      <w:tr w14:paraId="1A684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7"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470DE82">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42</w:t>
            </w:r>
          </w:p>
        </w:tc>
        <w:tc>
          <w:tcPr>
            <w:tcW w:w="209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4858B40">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竹纤维护墙板</w:t>
            </w:r>
          </w:p>
        </w:tc>
        <w:tc>
          <w:tcPr>
            <w:tcW w:w="66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120D9B5">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m2</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8EC091D">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165</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0E85892">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165 </w:t>
            </w:r>
          </w:p>
        </w:tc>
      </w:tr>
      <w:tr w14:paraId="1503E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7"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33EDD63">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43</w:t>
            </w:r>
          </w:p>
        </w:tc>
        <w:tc>
          <w:tcPr>
            <w:tcW w:w="209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1D64ED7">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复合护墙板</w:t>
            </w:r>
          </w:p>
        </w:tc>
        <w:tc>
          <w:tcPr>
            <w:tcW w:w="66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E99ECFA">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m2</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9E9FF25">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283</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D449765">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283 </w:t>
            </w:r>
          </w:p>
        </w:tc>
      </w:tr>
      <w:tr w14:paraId="4765F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7"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B45585D">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44</w:t>
            </w:r>
          </w:p>
        </w:tc>
        <w:tc>
          <w:tcPr>
            <w:tcW w:w="209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EFC2A73">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栏杆刷防腐漆</w:t>
            </w:r>
          </w:p>
        </w:tc>
        <w:tc>
          <w:tcPr>
            <w:tcW w:w="66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0EF6E08">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C12C20C">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99</w:t>
            </w:r>
          </w:p>
        </w:tc>
        <w:tc>
          <w:tcPr>
            <w:tcW w:w="79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F7B9574">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99 </w:t>
            </w:r>
          </w:p>
        </w:tc>
      </w:tr>
    </w:tbl>
    <w:p w14:paraId="5F3DF3D3">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both"/>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（二）零星维修服务</w:t>
      </w:r>
    </w:p>
    <w:tbl>
      <w:tblPr>
        <w:tblStyle w:val="7"/>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96"/>
        <w:gridCol w:w="3563"/>
        <w:gridCol w:w="1113"/>
        <w:gridCol w:w="1372"/>
        <w:gridCol w:w="1375"/>
      </w:tblGrid>
      <w:tr w14:paraId="6BC03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3" w:type="pc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48EE032B">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序号</w:t>
            </w:r>
          </w:p>
        </w:tc>
        <w:tc>
          <w:tcPr>
            <w:tcW w:w="2090" w:type="pc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53A6C5D0">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服务名称</w:t>
            </w:r>
          </w:p>
        </w:tc>
        <w:tc>
          <w:tcPr>
            <w:tcW w:w="653" w:type="pct"/>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14:paraId="7557CC75">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单位</w:t>
            </w:r>
          </w:p>
        </w:tc>
        <w:tc>
          <w:tcPr>
            <w:tcW w:w="805" w:type="pct"/>
            <w:tcBorders>
              <w:top w:val="single" w:color="000000" w:sz="8" w:space="0"/>
              <w:left w:val="single" w:color="000000" w:sz="8" w:space="0"/>
              <w:bottom w:val="single" w:color="000000" w:sz="8" w:space="0"/>
              <w:right w:val="single" w:color="000000" w:sz="8" w:space="0"/>
            </w:tcBorders>
            <w:shd w:val="clear" w:color="FFFFFF" w:fill="FFFFFF"/>
            <w:noWrap w:val="0"/>
            <w:vAlign w:val="center"/>
          </w:tcPr>
          <w:p w14:paraId="71485399">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2024年合同价/元</w:t>
            </w:r>
          </w:p>
        </w:tc>
        <w:tc>
          <w:tcPr>
            <w:tcW w:w="806" w:type="pct"/>
            <w:tcBorders>
              <w:top w:val="single" w:color="000000" w:sz="8" w:space="0"/>
              <w:left w:val="single" w:color="000000" w:sz="8" w:space="0"/>
              <w:bottom w:val="single" w:color="000000" w:sz="8" w:space="0"/>
              <w:right w:val="single" w:color="000000" w:sz="8" w:space="0"/>
            </w:tcBorders>
            <w:shd w:val="clear" w:color="FFFFFF" w:fill="FFFFFF"/>
            <w:noWrap w:val="0"/>
            <w:vAlign w:val="center"/>
          </w:tcPr>
          <w:p w14:paraId="51A1F3AA">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本次限价/元</w:t>
            </w:r>
          </w:p>
        </w:tc>
      </w:tr>
      <w:tr w14:paraId="0E775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1F0BF87">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1</w:t>
            </w:r>
          </w:p>
        </w:tc>
        <w:tc>
          <w:tcPr>
            <w:tcW w:w="2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CAFD61D">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焊接</w:t>
            </w:r>
          </w:p>
        </w:tc>
        <w:tc>
          <w:tcPr>
            <w:tcW w:w="6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D8A87E5">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处</w:t>
            </w:r>
          </w:p>
        </w:tc>
        <w:tc>
          <w:tcPr>
            <w:tcW w:w="805" w:type="pc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555A3F37">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49 </w:t>
            </w:r>
          </w:p>
        </w:tc>
        <w:tc>
          <w:tcPr>
            <w:tcW w:w="806" w:type="pc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01ACA6D8">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49 </w:t>
            </w:r>
          </w:p>
        </w:tc>
      </w:tr>
      <w:tr w14:paraId="33F31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379879B">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2</w:t>
            </w:r>
          </w:p>
        </w:tc>
        <w:tc>
          <w:tcPr>
            <w:tcW w:w="2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E52488F">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铁牛角路栏安装</w:t>
            </w:r>
          </w:p>
        </w:tc>
        <w:tc>
          <w:tcPr>
            <w:tcW w:w="6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AFEE0C3">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个</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0DAB7D2">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新增</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A9DCF7F">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 xml:space="preserve">30 </w:t>
            </w:r>
          </w:p>
        </w:tc>
      </w:tr>
      <w:tr w14:paraId="39229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58B5B13">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3</w:t>
            </w:r>
          </w:p>
        </w:tc>
        <w:tc>
          <w:tcPr>
            <w:tcW w:w="2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EABC0BE">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安装不锈钢窗</w:t>
            </w:r>
          </w:p>
        </w:tc>
        <w:tc>
          <w:tcPr>
            <w:tcW w:w="6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68941F7">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m2</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1053E84">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100</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98B8CA7">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100 </w:t>
            </w:r>
          </w:p>
        </w:tc>
      </w:tr>
      <w:tr w14:paraId="44954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E9ACC6F">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4</w:t>
            </w:r>
          </w:p>
        </w:tc>
        <w:tc>
          <w:tcPr>
            <w:tcW w:w="2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EE2EF76">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百叶窗维修</w:t>
            </w:r>
          </w:p>
        </w:tc>
        <w:tc>
          <w:tcPr>
            <w:tcW w:w="6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2DB3655">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m2</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5A8324C">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90</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BB7F59A">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90 </w:t>
            </w:r>
          </w:p>
        </w:tc>
      </w:tr>
      <w:tr w14:paraId="06BE6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E4EA9CD">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5</w:t>
            </w:r>
          </w:p>
        </w:tc>
        <w:tc>
          <w:tcPr>
            <w:tcW w:w="2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87D894D">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安装普通玻璃</w:t>
            </w:r>
          </w:p>
        </w:tc>
        <w:tc>
          <w:tcPr>
            <w:tcW w:w="6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1B60F01">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m2</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7275FE1">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120</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5B89817">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120 </w:t>
            </w:r>
          </w:p>
        </w:tc>
      </w:tr>
      <w:tr w14:paraId="71E06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BE7263C">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6</w:t>
            </w:r>
          </w:p>
        </w:tc>
        <w:tc>
          <w:tcPr>
            <w:tcW w:w="2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7DFA547">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安装不锈钢水槽</w:t>
            </w:r>
          </w:p>
        </w:tc>
        <w:tc>
          <w:tcPr>
            <w:tcW w:w="6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2603443">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m2</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810E1A7">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119</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D132842">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119 </w:t>
            </w:r>
          </w:p>
        </w:tc>
      </w:tr>
      <w:tr w14:paraId="55FE7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BACD939">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7</w:t>
            </w:r>
          </w:p>
        </w:tc>
        <w:tc>
          <w:tcPr>
            <w:tcW w:w="2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B849656">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卷帘门安装</w:t>
            </w:r>
          </w:p>
        </w:tc>
        <w:tc>
          <w:tcPr>
            <w:tcW w:w="6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9708693">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m2</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E3D2C3E">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95</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5E45D49">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95 </w:t>
            </w:r>
          </w:p>
        </w:tc>
      </w:tr>
      <w:tr w14:paraId="77191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A78C78D">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8</w:t>
            </w:r>
          </w:p>
        </w:tc>
        <w:tc>
          <w:tcPr>
            <w:tcW w:w="2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4DE063B">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防撞柱/条</w:t>
            </w:r>
          </w:p>
        </w:tc>
        <w:tc>
          <w:tcPr>
            <w:tcW w:w="6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243735C">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个</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52DD323">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12</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70D6EBD">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12 </w:t>
            </w:r>
          </w:p>
        </w:tc>
      </w:tr>
      <w:tr w14:paraId="3F885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A60A56B">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9</w:t>
            </w:r>
          </w:p>
        </w:tc>
        <w:tc>
          <w:tcPr>
            <w:tcW w:w="2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29138EA">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安装铝合金纱窗</w:t>
            </w:r>
          </w:p>
        </w:tc>
        <w:tc>
          <w:tcPr>
            <w:tcW w:w="6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D92E271">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m2</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ED816F5">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239</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B992C12">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239 </w:t>
            </w:r>
          </w:p>
        </w:tc>
      </w:tr>
      <w:tr w14:paraId="584B2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6C7390D">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10</w:t>
            </w:r>
          </w:p>
        </w:tc>
        <w:tc>
          <w:tcPr>
            <w:tcW w:w="2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B56C6BC">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卷帘门钢带</w:t>
            </w:r>
          </w:p>
        </w:tc>
        <w:tc>
          <w:tcPr>
            <w:tcW w:w="6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8FB8835">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条</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767DE35">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198</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173874C">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198 </w:t>
            </w:r>
          </w:p>
        </w:tc>
      </w:tr>
      <w:tr w14:paraId="634A0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5CD4343">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11</w:t>
            </w:r>
          </w:p>
        </w:tc>
        <w:tc>
          <w:tcPr>
            <w:tcW w:w="2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2492D56">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木门门套拆除及恢复</w:t>
            </w:r>
          </w:p>
        </w:tc>
        <w:tc>
          <w:tcPr>
            <w:tcW w:w="6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F662E59">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套</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EDCEED8">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134</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E4D48FB">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134 </w:t>
            </w:r>
          </w:p>
        </w:tc>
      </w:tr>
      <w:tr w14:paraId="4C81E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7C56563">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12</w:t>
            </w:r>
          </w:p>
        </w:tc>
        <w:tc>
          <w:tcPr>
            <w:tcW w:w="2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F6CCE0C">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地胶修补</w:t>
            </w:r>
          </w:p>
        </w:tc>
        <w:tc>
          <w:tcPr>
            <w:tcW w:w="6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7A0F63C">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m2</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DD73594">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142 </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913EA61">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142 </w:t>
            </w:r>
          </w:p>
        </w:tc>
      </w:tr>
      <w:tr w14:paraId="0EDCD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C97BC72">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13</w:t>
            </w:r>
          </w:p>
        </w:tc>
        <w:tc>
          <w:tcPr>
            <w:tcW w:w="2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655714F">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木门门套线安装</w:t>
            </w:r>
          </w:p>
        </w:tc>
        <w:tc>
          <w:tcPr>
            <w:tcW w:w="6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825B946">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m</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3C0784C">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8 </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A1B58C9">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8 </w:t>
            </w:r>
          </w:p>
        </w:tc>
      </w:tr>
      <w:tr w14:paraId="0D4E2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2382C04">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14</w:t>
            </w:r>
          </w:p>
        </w:tc>
        <w:tc>
          <w:tcPr>
            <w:tcW w:w="2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0444179">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木门修补</w:t>
            </w:r>
          </w:p>
        </w:tc>
        <w:tc>
          <w:tcPr>
            <w:tcW w:w="6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78BD553">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m2</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2E8D532">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90 </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7CAF1C2">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 xml:space="preserve">90 </w:t>
            </w:r>
          </w:p>
        </w:tc>
      </w:tr>
      <w:tr w14:paraId="61351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BB36D3C">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15</w:t>
            </w:r>
          </w:p>
        </w:tc>
        <w:tc>
          <w:tcPr>
            <w:tcW w:w="2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AEA9929">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不锈钢伸缩缝维修</w:t>
            </w:r>
          </w:p>
        </w:tc>
        <w:tc>
          <w:tcPr>
            <w:tcW w:w="6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8EE3112">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m</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1DCB3DD">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120</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5496BED">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120</w:t>
            </w:r>
          </w:p>
        </w:tc>
      </w:tr>
      <w:tr w14:paraId="64A5E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5A4D05E">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16</w:t>
            </w:r>
          </w:p>
        </w:tc>
        <w:tc>
          <w:tcPr>
            <w:tcW w:w="2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12682BC">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木质桌椅维修</w:t>
            </w:r>
          </w:p>
        </w:tc>
        <w:tc>
          <w:tcPr>
            <w:tcW w:w="6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402A09B">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处</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7B36037">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49</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2AAAA82">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49</w:t>
            </w:r>
          </w:p>
        </w:tc>
      </w:tr>
      <w:tr w14:paraId="47F79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63FA3AF">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17</w:t>
            </w:r>
          </w:p>
        </w:tc>
        <w:tc>
          <w:tcPr>
            <w:tcW w:w="2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F12010B">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科室治疗台</w:t>
            </w:r>
          </w:p>
        </w:tc>
        <w:tc>
          <w:tcPr>
            <w:tcW w:w="6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04519DC">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m</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F7691A8">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254</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211ECB5">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254</w:t>
            </w:r>
          </w:p>
        </w:tc>
      </w:tr>
      <w:tr w14:paraId="7E716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9C04DE6">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18</w:t>
            </w:r>
          </w:p>
        </w:tc>
        <w:tc>
          <w:tcPr>
            <w:tcW w:w="2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5F0A260">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家具补漆</w:t>
            </w:r>
          </w:p>
        </w:tc>
        <w:tc>
          <w:tcPr>
            <w:tcW w:w="6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E8FCB87">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0473CC2">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144</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3D68A44">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144</w:t>
            </w:r>
          </w:p>
        </w:tc>
      </w:tr>
      <w:tr w14:paraId="3B896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134AA80">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19</w:t>
            </w:r>
          </w:p>
        </w:tc>
        <w:tc>
          <w:tcPr>
            <w:tcW w:w="2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8D9178E">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木栏杆刷漆</w:t>
            </w:r>
          </w:p>
        </w:tc>
        <w:tc>
          <w:tcPr>
            <w:tcW w:w="6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ADAC434">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m</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1905D80">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新增</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3A3B8EE">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60</w:t>
            </w:r>
          </w:p>
        </w:tc>
      </w:tr>
      <w:tr w14:paraId="58E1C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8D664C1">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20</w:t>
            </w:r>
          </w:p>
        </w:tc>
        <w:tc>
          <w:tcPr>
            <w:tcW w:w="2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553CC02">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病房洗漱台</w:t>
            </w:r>
          </w:p>
        </w:tc>
        <w:tc>
          <w:tcPr>
            <w:tcW w:w="6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48B57E8">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m</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B9313F6">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251</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46DDD52">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251</w:t>
            </w:r>
          </w:p>
        </w:tc>
      </w:tr>
      <w:tr w14:paraId="3F91F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9058086">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21</w:t>
            </w:r>
          </w:p>
        </w:tc>
        <w:tc>
          <w:tcPr>
            <w:tcW w:w="2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36D3776">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房屋木顶维修</w:t>
            </w:r>
          </w:p>
        </w:tc>
        <w:tc>
          <w:tcPr>
            <w:tcW w:w="6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C48893F">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1601EB3">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90</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27E6CF4">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90</w:t>
            </w:r>
          </w:p>
        </w:tc>
      </w:tr>
      <w:tr w14:paraId="7DC13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2BF74C6">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22</w:t>
            </w:r>
          </w:p>
        </w:tc>
        <w:tc>
          <w:tcPr>
            <w:tcW w:w="2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60F693F">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圆筒铁路栏安装及材料</w:t>
            </w:r>
          </w:p>
        </w:tc>
        <w:tc>
          <w:tcPr>
            <w:tcW w:w="6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64694FA">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个</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C26760D">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新增</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F801A4F">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30</w:t>
            </w:r>
          </w:p>
        </w:tc>
      </w:tr>
      <w:tr w14:paraId="0D6D0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33D18A7">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33</w:t>
            </w:r>
          </w:p>
        </w:tc>
        <w:tc>
          <w:tcPr>
            <w:tcW w:w="2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9A45F73">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钢化玻璃</w:t>
            </w:r>
          </w:p>
        </w:tc>
        <w:tc>
          <w:tcPr>
            <w:tcW w:w="6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0004FFB">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m2</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0FE1DDF">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168</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1A908C4">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168</w:t>
            </w:r>
          </w:p>
        </w:tc>
      </w:tr>
      <w:tr w14:paraId="46031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85483BF">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24</w:t>
            </w:r>
          </w:p>
        </w:tc>
        <w:tc>
          <w:tcPr>
            <w:tcW w:w="2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123F284">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挖土方及弃土</w:t>
            </w:r>
          </w:p>
        </w:tc>
        <w:tc>
          <w:tcPr>
            <w:tcW w:w="6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BD1FC4C">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m3</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94701A6">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81.61</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5D0ED76">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81</w:t>
            </w:r>
          </w:p>
        </w:tc>
      </w:tr>
      <w:tr w14:paraId="0C91A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DFE6E04">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25</w:t>
            </w:r>
          </w:p>
        </w:tc>
        <w:tc>
          <w:tcPr>
            <w:tcW w:w="2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79F3848">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土回</w:t>
            </w:r>
            <w:r>
              <w:rPr>
                <w:rFonts w:hint="default" w:ascii="Times New Roman" w:hAnsi="Times New Roman" w:eastAsia="方正仿宋_GBK" w:cs="Times New Roman"/>
                <w:i w:val="0"/>
                <w:iCs w:val="0"/>
                <w:color w:val="auto"/>
                <w:kern w:val="0"/>
                <w:sz w:val="21"/>
                <w:szCs w:val="21"/>
                <w:u w:val="none"/>
                <w:lang w:val="en-US" w:eastAsia="zh-CN" w:bidi="ar"/>
              </w:rPr>
              <w:t>填方</w:t>
            </w:r>
          </w:p>
        </w:tc>
        <w:tc>
          <w:tcPr>
            <w:tcW w:w="6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6EFA7BA">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m3</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DAEA57E">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51.94</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492078B">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51</w:t>
            </w:r>
          </w:p>
        </w:tc>
      </w:tr>
      <w:tr w14:paraId="699CE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6B47614">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26</w:t>
            </w:r>
          </w:p>
        </w:tc>
        <w:tc>
          <w:tcPr>
            <w:tcW w:w="2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1683301">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500*500 污水井</w:t>
            </w: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盖（铁质）</w:t>
            </w:r>
          </w:p>
        </w:tc>
        <w:tc>
          <w:tcPr>
            <w:tcW w:w="6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09917C0">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个</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B782241">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新增</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66E6934">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478</w:t>
            </w:r>
          </w:p>
        </w:tc>
      </w:tr>
      <w:tr w14:paraId="0A4EB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6174FD2">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27</w:t>
            </w:r>
          </w:p>
        </w:tc>
        <w:tc>
          <w:tcPr>
            <w:tcW w:w="2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247CB0A">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清除地被植物</w:t>
            </w:r>
          </w:p>
        </w:tc>
        <w:tc>
          <w:tcPr>
            <w:tcW w:w="6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01809B3">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m2</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984FBA6">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2.2</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8098683">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2.5</w:t>
            </w:r>
          </w:p>
        </w:tc>
      </w:tr>
      <w:tr w14:paraId="2F75C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662F1D67">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28</w:t>
            </w:r>
          </w:p>
        </w:tc>
        <w:tc>
          <w:tcPr>
            <w:tcW w:w="2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46AE958">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AC-13沥青混凝土</w:t>
            </w:r>
          </w:p>
        </w:tc>
        <w:tc>
          <w:tcPr>
            <w:tcW w:w="6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D55ADF9">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2CB3D7C">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新增</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D73E1A6">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108</w:t>
            </w:r>
          </w:p>
        </w:tc>
      </w:tr>
      <w:tr w14:paraId="389E7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25BA589">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29</w:t>
            </w:r>
          </w:p>
        </w:tc>
        <w:tc>
          <w:tcPr>
            <w:tcW w:w="2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37DAB07">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墙面刷真石漆</w:t>
            </w:r>
          </w:p>
        </w:tc>
        <w:tc>
          <w:tcPr>
            <w:tcW w:w="6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83797BA">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F2180B7">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新增</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AC8DDBB">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240</w:t>
            </w:r>
          </w:p>
        </w:tc>
      </w:tr>
      <w:tr w14:paraId="59EF8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52E5D94">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30</w:t>
            </w:r>
          </w:p>
        </w:tc>
        <w:tc>
          <w:tcPr>
            <w:tcW w:w="2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A741D6A">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2.0橡胶地板</w:t>
            </w:r>
          </w:p>
        </w:tc>
        <w:tc>
          <w:tcPr>
            <w:tcW w:w="6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6E11290">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18D5392">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新增</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9BFD310">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246</w:t>
            </w:r>
          </w:p>
        </w:tc>
      </w:tr>
      <w:tr w14:paraId="203A1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jc w:val="center"/>
        </w:trPr>
        <w:tc>
          <w:tcPr>
            <w:tcW w:w="64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5E9B67B">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31</w:t>
            </w:r>
          </w:p>
        </w:tc>
        <w:tc>
          <w:tcPr>
            <w:tcW w:w="2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79FAC11">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青石板</w:t>
            </w:r>
          </w:p>
        </w:tc>
        <w:tc>
          <w:tcPr>
            <w:tcW w:w="6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D2E5C03">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ADE145E">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新增</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DB580F0">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138</w:t>
            </w:r>
          </w:p>
        </w:tc>
      </w:tr>
      <w:tr w14:paraId="19626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64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54FF8B8">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32</w:t>
            </w:r>
          </w:p>
        </w:tc>
        <w:tc>
          <w:tcPr>
            <w:tcW w:w="2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103BEB8">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Φ160 pvc排水管</w:t>
            </w:r>
          </w:p>
        </w:tc>
        <w:tc>
          <w:tcPr>
            <w:tcW w:w="6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606BFA8">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m</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F1E5709">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新增</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3B2ED54">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49</w:t>
            </w:r>
          </w:p>
        </w:tc>
      </w:tr>
      <w:tr w14:paraId="7E01E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592D003">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33</w:t>
            </w:r>
          </w:p>
        </w:tc>
        <w:tc>
          <w:tcPr>
            <w:tcW w:w="2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1499153">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Φ25pvc排水管</w:t>
            </w:r>
          </w:p>
        </w:tc>
        <w:tc>
          <w:tcPr>
            <w:tcW w:w="6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476413A">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m</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54D77C3">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新增</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FF3E5A2">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30</w:t>
            </w:r>
          </w:p>
        </w:tc>
      </w:tr>
      <w:tr w14:paraId="6E305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7A114EF">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34</w:t>
            </w:r>
          </w:p>
        </w:tc>
        <w:tc>
          <w:tcPr>
            <w:tcW w:w="2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FE06FD2">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人工钻孔砖砌体Φ50</w:t>
            </w:r>
          </w:p>
        </w:tc>
        <w:tc>
          <w:tcPr>
            <w:tcW w:w="6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0133A60">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个</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1005DAF">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新增</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D652AF8">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50</w:t>
            </w:r>
          </w:p>
        </w:tc>
      </w:tr>
      <w:tr w14:paraId="587DE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653D4038">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35</w:t>
            </w:r>
          </w:p>
        </w:tc>
        <w:tc>
          <w:tcPr>
            <w:tcW w:w="2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64DB611">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人工钻孔砖砌体Φ110</w:t>
            </w:r>
          </w:p>
        </w:tc>
        <w:tc>
          <w:tcPr>
            <w:tcW w:w="6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F183374">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个</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F96B19D">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新增</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3E6B881">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70</w:t>
            </w:r>
          </w:p>
        </w:tc>
      </w:tr>
      <w:tr w14:paraId="3E437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43ADD61">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36</w:t>
            </w:r>
          </w:p>
        </w:tc>
        <w:tc>
          <w:tcPr>
            <w:tcW w:w="2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E09BE55">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人工钻孔混凝土Φ50</w:t>
            </w:r>
          </w:p>
        </w:tc>
        <w:tc>
          <w:tcPr>
            <w:tcW w:w="6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8E2F430">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个</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6A8D013">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新增</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1E079D3">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80</w:t>
            </w:r>
          </w:p>
        </w:tc>
      </w:tr>
      <w:tr w14:paraId="5930D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E7128A9">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37</w:t>
            </w:r>
          </w:p>
        </w:tc>
        <w:tc>
          <w:tcPr>
            <w:tcW w:w="2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4CB4CBD">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人工钻孔混凝土Φ110</w:t>
            </w:r>
          </w:p>
        </w:tc>
        <w:tc>
          <w:tcPr>
            <w:tcW w:w="6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3D730B8">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个</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8F3883D">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新增</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D68CCF1">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100</w:t>
            </w:r>
          </w:p>
        </w:tc>
      </w:tr>
      <w:tr w14:paraId="0AAE9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6F49D107">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38</w:t>
            </w:r>
          </w:p>
        </w:tc>
        <w:tc>
          <w:tcPr>
            <w:tcW w:w="2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C84F46E">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环氧树脂地坪漆</w:t>
            </w:r>
          </w:p>
        </w:tc>
        <w:tc>
          <w:tcPr>
            <w:tcW w:w="6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11F7B8A">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6FCBC96">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新增</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A178284">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50</w:t>
            </w:r>
          </w:p>
        </w:tc>
      </w:tr>
      <w:tr w14:paraId="7C48B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38E1DE9">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39</w:t>
            </w:r>
          </w:p>
        </w:tc>
        <w:tc>
          <w:tcPr>
            <w:tcW w:w="2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458905F">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300*600混凝土面板</w:t>
            </w:r>
          </w:p>
        </w:tc>
        <w:tc>
          <w:tcPr>
            <w:tcW w:w="6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3FC1F79">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E607A8A">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新增</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9888D45">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138</w:t>
            </w:r>
          </w:p>
        </w:tc>
      </w:tr>
      <w:tr w14:paraId="45720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549C668">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40</w:t>
            </w:r>
          </w:p>
        </w:tc>
        <w:tc>
          <w:tcPr>
            <w:tcW w:w="2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F88F10C">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Φ200波纹管</w:t>
            </w:r>
          </w:p>
        </w:tc>
        <w:tc>
          <w:tcPr>
            <w:tcW w:w="6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F835453">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m</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11E5C6A">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新增</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AAA4A7E">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155</w:t>
            </w:r>
          </w:p>
        </w:tc>
      </w:tr>
      <w:tr w14:paraId="79471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5EF9A84">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41</w:t>
            </w:r>
          </w:p>
        </w:tc>
        <w:tc>
          <w:tcPr>
            <w:tcW w:w="2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0275CB0">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划黄线</w:t>
            </w:r>
          </w:p>
        </w:tc>
        <w:tc>
          <w:tcPr>
            <w:tcW w:w="6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38260C5">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51CE624">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新增</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01E6F89">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45</w:t>
            </w:r>
          </w:p>
        </w:tc>
      </w:tr>
      <w:tr w14:paraId="7E98A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AAF1222">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42</w:t>
            </w:r>
          </w:p>
        </w:tc>
        <w:tc>
          <w:tcPr>
            <w:tcW w:w="2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6AB0864">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划箭头</w:t>
            </w:r>
          </w:p>
        </w:tc>
        <w:tc>
          <w:tcPr>
            <w:tcW w:w="6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CE31491">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个</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B4CFF48">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新增</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0887F78">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90</w:t>
            </w:r>
          </w:p>
        </w:tc>
      </w:tr>
      <w:tr w14:paraId="2D7F0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FE600D5">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43</w:t>
            </w:r>
          </w:p>
        </w:tc>
        <w:tc>
          <w:tcPr>
            <w:tcW w:w="2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0553B06">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车库柱头防撞护条</w:t>
            </w:r>
          </w:p>
        </w:tc>
        <w:tc>
          <w:tcPr>
            <w:tcW w:w="6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A616B05">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个</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9225DD2">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新增</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84F38B9">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83</w:t>
            </w:r>
          </w:p>
        </w:tc>
      </w:tr>
      <w:tr w14:paraId="1A170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1D3B415">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44</w:t>
            </w:r>
          </w:p>
        </w:tc>
        <w:tc>
          <w:tcPr>
            <w:tcW w:w="2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585D8D2">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花岗岩挡车圆球Φ500</w:t>
            </w:r>
          </w:p>
        </w:tc>
        <w:tc>
          <w:tcPr>
            <w:tcW w:w="6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44C5B9C">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个</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A78E8A1">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新增</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628105E">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380</w:t>
            </w:r>
          </w:p>
        </w:tc>
      </w:tr>
      <w:tr w14:paraId="1B8D5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6BB66E8C">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45</w:t>
            </w:r>
          </w:p>
        </w:tc>
        <w:tc>
          <w:tcPr>
            <w:tcW w:w="2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77B907B">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石材路沿开孔排水</w:t>
            </w:r>
          </w:p>
        </w:tc>
        <w:tc>
          <w:tcPr>
            <w:tcW w:w="6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24FA112">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m</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6A84A10">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新增</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E56BDAF">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93</w:t>
            </w:r>
          </w:p>
        </w:tc>
      </w:tr>
      <w:tr w14:paraId="748BA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5B0C7D2">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46</w:t>
            </w:r>
          </w:p>
        </w:tc>
        <w:tc>
          <w:tcPr>
            <w:tcW w:w="2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655244A">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墙面开槽及恢复</w:t>
            </w:r>
          </w:p>
        </w:tc>
        <w:tc>
          <w:tcPr>
            <w:tcW w:w="6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57CA3AF">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m</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D6A7D15">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新增</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44A5E65">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20</w:t>
            </w:r>
          </w:p>
        </w:tc>
      </w:tr>
      <w:tr w14:paraId="2445D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jc w:val="center"/>
        </w:trPr>
        <w:tc>
          <w:tcPr>
            <w:tcW w:w="64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9442B7A">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47</w:t>
            </w:r>
          </w:p>
        </w:tc>
        <w:tc>
          <w:tcPr>
            <w:tcW w:w="2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748CBE9">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空调管伸缩接头Φ150</w:t>
            </w:r>
          </w:p>
        </w:tc>
        <w:tc>
          <w:tcPr>
            <w:tcW w:w="6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178CAE7">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个</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165239D">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新增</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AA227D3">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2400</w:t>
            </w:r>
          </w:p>
        </w:tc>
      </w:tr>
      <w:tr w14:paraId="70951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3A79590">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48</w:t>
            </w:r>
          </w:p>
        </w:tc>
        <w:tc>
          <w:tcPr>
            <w:tcW w:w="2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2D7F7B5">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BV-2*2.5mm²铜芯线</w:t>
            </w:r>
          </w:p>
        </w:tc>
        <w:tc>
          <w:tcPr>
            <w:tcW w:w="6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8855D2C">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m</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894F045">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新增</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E9206BD">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5.3</w:t>
            </w:r>
          </w:p>
        </w:tc>
      </w:tr>
      <w:tr w14:paraId="666F2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6D95BFE7">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49</w:t>
            </w:r>
          </w:p>
        </w:tc>
        <w:tc>
          <w:tcPr>
            <w:tcW w:w="2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75BAC2B">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RVV12*0.75信号专用线</w:t>
            </w:r>
          </w:p>
        </w:tc>
        <w:tc>
          <w:tcPr>
            <w:tcW w:w="6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593EFD1">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m</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8E5A5E4">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新增</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5717443">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11.5</w:t>
            </w:r>
          </w:p>
        </w:tc>
      </w:tr>
      <w:tr w14:paraId="582B1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61336CC5">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50</w:t>
            </w:r>
          </w:p>
        </w:tc>
        <w:tc>
          <w:tcPr>
            <w:tcW w:w="2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E8CD197">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DN110镀锌钢管</w:t>
            </w:r>
          </w:p>
        </w:tc>
        <w:tc>
          <w:tcPr>
            <w:tcW w:w="6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30FED90">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m</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58A3A81">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新增</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3ACD4CC">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99</w:t>
            </w:r>
          </w:p>
        </w:tc>
      </w:tr>
      <w:tr w14:paraId="2C693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3755978">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51</w:t>
            </w:r>
          </w:p>
        </w:tc>
        <w:tc>
          <w:tcPr>
            <w:tcW w:w="2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1B5FF9A">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DN75镀锌钢管</w:t>
            </w:r>
          </w:p>
        </w:tc>
        <w:tc>
          <w:tcPr>
            <w:tcW w:w="6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ABE9E49">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m</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4BE086C">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新增</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82F742C">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79</w:t>
            </w:r>
          </w:p>
        </w:tc>
      </w:tr>
      <w:tr w14:paraId="63F81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182F317">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52</w:t>
            </w:r>
          </w:p>
        </w:tc>
        <w:tc>
          <w:tcPr>
            <w:tcW w:w="2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C5EF1DF">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玻璃隔断</w:t>
            </w:r>
          </w:p>
        </w:tc>
        <w:tc>
          <w:tcPr>
            <w:tcW w:w="65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0A830DD">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4359CDF">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新增</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A97DD75">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290</w:t>
            </w:r>
          </w:p>
        </w:tc>
      </w:tr>
    </w:tbl>
    <w:p w14:paraId="4041ADB9">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（三）劳务派遣服务</w:t>
      </w:r>
    </w:p>
    <w:tbl>
      <w:tblPr>
        <w:tblStyle w:val="7"/>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16"/>
        <w:gridCol w:w="3562"/>
        <w:gridCol w:w="1120"/>
        <w:gridCol w:w="1360"/>
        <w:gridCol w:w="1361"/>
      </w:tblGrid>
      <w:tr w14:paraId="28001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55" w:type="pct"/>
            <w:tcBorders>
              <w:top w:val="single" w:color="000000" w:sz="8" w:space="0"/>
              <w:left w:val="single" w:color="000000" w:sz="8" w:space="0"/>
              <w:bottom w:val="single" w:color="000000" w:sz="8" w:space="0"/>
              <w:right w:val="single" w:color="000000" w:sz="8" w:space="0"/>
            </w:tcBorders>
            <w:shd w:val="clear" w:color="FFFFFF" w:fill="FFFFFF"/>
            <w:noWrap w:val="0"/>
            <w:vAlign w:val="center"/>
          </w:tcPr>
          <w:p w14:paraId="2BF65D27">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序号</w:t>
            </w:r>
          </w:p>
        </w:tc>
        <w:tc>
          <w:tcPr>
            <w:tcW w:w="2090" w:type="pct"/>
            <w:tcBorders>
              <w:top w:val="single" w:color="000000" w:sz="8" w:space="0"/>
              <w:left w:val="single" w:color="000000" w:sz="8" w:space="0"/>
              <w:bottom w:val="single" w:color="000000" w:sz="8" w:space="0"/>
              <w:right w:val="single" w:color="000000" w:sz="8" w:space="0"/>
            </w:tcBorders>
            <w:shd w:val="clear" w:color="FFFFFF" w:fill="FFFFFF"/>
            <w:noWrap w:val="0"/>
            <w:vAlign w:val="center"/>
          </w:tcPr>
          <w:p w14:paraId="2131475A">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服务名称</w:t>
            </w:r>
          </w:p>
        </w:tc>
        <w:tc>
          <w:tcPr>
            <w:tcW w:w="657" w:type="pct"/>
            <w:tcBorders>
              <w:top w:val="single" w:color="000000" w:sz="8" w:space="0"/>
              <w:left w:val="single" w:color="000000" w:sz="8" w:space="0"/>
              <w:bottom w:val="single" w:color="000000" w:sz="8" w:space="0"/>
              <w:right w:val="single" w:color="000000" w:sz="8" w:space="0"/>
            </w:tcBorders>
            <w:shd w:val="clear" w:color="FFFFFF" w:fill="FFFFFF"/>
            <w:noWrap w:val="0"/>
            <w:vAlign w:val="center"/>
          </w:tcPr>
          <w:p w14:paraId="6E265902">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单位</w:t>
            </w:r>
          </w:p>
        </w:tc>
        <w:tc>
          <w:tcPr>
            <w:tcW w:w="798" w:type="pct"/>
            <w:tcBorders>
              <w:top w:val="single" w:color="000000" w:sz="8" w:space="0"/>
              <w:left w:val="single" w:color="000000" w:sz="8" w:space="0"/>
              <w:bottom w:val="single" w:color="000000" w:sz="8" w:space="0"/>
              <w:right w:val="single" w:color="000000" w:sz="8" w:space="0"/>
            </w:tcBorders>
            <w:shd w:val="clear" w:color="FFFFFF" w:fill="FFFFFF"/>
            <w:noWrap w:val="0"/>
            <w:vAlign w:val="center"/>
          </w:tcPr>
          <w:p w14:paraId="660E542C">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2024年合同价/元</w:t>
            </w:r>
          </w:p>
        </w:tc>
        <w:tc>
          <w:tcPr>
            <w:tcW w:w="798" w:type="pct"/>
            <w:tcBorders>
              <w:top w:val="single" w:color="000000" w:sz="8" w:space="0"/>
              <w:left w:val="single" w:color="000000" w:sz="8" w:space="0"/>
              <w:bottom w:val="single" w:color="000000" w:sz="8" w:space="0"/>
              <w:right w:val="single" w:color="000000" w:sz="8" w:space="0"/>
            </w:tcBorders>
            <w:shd w:val="clear" w:color="FFFFFF" w:fill="FFFFFF"/>
            <w:noWrap w:val="0"/>
            <w:vAlign w:val="center"/>
          </w:tcPr>
          <w:p w14:paraId="45FE30E5">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本次限价/元</w:t>
            </w:r>
          </w:p>
        </w:tc>
      </w:tr>
      <w:tr w14:paraId="3B64C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55" w:type="pct"/>
            <w:tcBorders>
              <w:top w:val="single" w:color="000000" w:sz="8" w:space="0"/>
              <w:left w:val="single" w:color="000000" w:sz="8" w:space="0"/>
              <w:bottom w:val="single" w:color="000000" w:sz="8" w:space="0"/>
              <w:right w:val="single" w:color="000000" w:sz="8" w:space="0"/>
            </w:tcBorders>
            <w:shd w:val="clear" w:color="FFFFFF" w:fill="FFFFFF"/>
            <w:noWrap w:val="0"/>
            <w:vAlign w:val="center"/>
          </w:tcPr>
          <w:p w14:paraId="424C9AFE">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1</w:t>
            </w:r>
          </w:p>
        </w:tc>
        <w:tc>
          <w:tcPr>
            <w:tcW w:w="2090" w:type="pct"/>
            <w:tcBorders>
              <w:top w:val="single" w:color="000000" w:sz="8" w:space="0"/>
              <w:left w:val="single" w:color="000000" w:sz="8" w:space="0"/>
              <w:bottom w:val="single" w:color="000000" w:sz="8" w:space="0"/>
              <w:right w:val="single" w:color="000000" w:sz="8" w:space="0"/>
            </w:tcBorders>
            <w:shd w:val="clear" w:color="FFFFFF" w:fill="FFFFFF"/>
            <w:noWrap w:val="0"/>
            <w:vAlign w:val="center"/>
          </w:tcPr>
          <w:p w14:paraId="4E34B478">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重庆主城区医</w:t>
            </w:r>
            <w:r>
              <w:rPr>
                <w:rFonts w:hint="default" w:ascii="Times New Roman" w:hAnsi="Times New Roman" w:eastAsia="方正仿宋_GBK" w:cs="Times New Roman"/>
                <w:i w:val="0"/>
                <w:iCs w:val="0"/>
                <w:color w:val="auto"/>
                <w:kern w:val="0"/>
                <w:sz w:val="21"/>
                <w:szCs w:val="21"/>
                <w:u w:val="none"/>
                <w:lang w:val="en-US" w:eastAsia="zh-CN" w:bidi="ar"/>
              </w:rPr>
              <w:t>院物资的车辆转运费（皮卡车）</w:t>
            </w:r>
          </w:p>
        </w:tc>
        <w:tc>
          <w:tcPr>
            <w:tcW w:w="657" w:type="pct"/>
            <w:tcBorders>
              <w:top w:val="single" w:color="000000" w:sz="8" w:space="0"/>
              <w:left w:val="single" w:color="000000" w:sz="8" w:space="0"/>
              <w:bottom w:val="single" w:color="000000" w:sz="8" w:space="0"/>
              <w:right w:val="single" w:color="000000" w:sz="8" w:space="0"/>
            </w:tcBorders>
            <w:shd w:val="clear" w:color="FFFFFF" w:fill="FFFFFF"/>
            <w:noWrap w:val="0"/>
            <w:vAlign w:val="center"/>
          </w:tcPr>
          <w:p w14:paraId="17A4575D">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趟</w:t>
            </w:r>
          </w:p>
        </w:tc>
        <w:tc>
          <w:tcPr>
            <w:tcW w:w="798" w:type="pct"/>
            <w:tcBorders>
              <w:top w:val="single" w:color="000000" w:sz="8" w:space="0"/>
              <w:left w:val="single" w:color="000000" w:sz="8" w:space="0"/>
              <w:bottom w:val="single" w:color="000000" w:sz="8" w:space="0"/>
              <w:right w:val="single" w:color="000000" w:sz="8" w:space="0"/>
            </w:tcBorders>
            <w:shd w:val="clear" w:color="FFFFFF" w:fill="FFFFFF"/>
            <w:noWrap w:val="0"/>
            <w:vAlign w:val="center"/>
          </w:tcPr>
          <w:p w14:paraId="29CAEB2E">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500</w:t>
            </w:r>
          </w:p>
        </w:tc>
        <w:tc>
          <w:tcPr>
            <w:tcW w:w="798" w:type="pct"/>
            <w:tcBorders>
              <w:top w:val="single" w:color="000000" w:sz="8" w:space="0"/>
              <w:left w:val="single" w:color="000000" w:sz="8" w:space="0"/>
              <w:bottom w:val="single" w:color="000000" w:sz="8" w:space="0"/>
              <w:right w:val="single" w:color="000000" w:sz="8" w:space="0"/>
            </w:tcBorders>
            <w:shd w:val="clear" w:color="FFFFFF" w:fill="FFFFFF"/>
            <w:noWrap w:val="0"/>
            <w:vAlign w:val="center"/>
          </w:tcPr>
          <w:p w14:paraId="28D01C20">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500</w:t>
            </w:r>
          </w:p>
        </w:tc>
      </w:tr>
      <w:tr w14:paraId="3090E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55" w:type="pct"/>
            <w:tcBorders>
              <w:top w:val="single" w:color="000000" w:sz="8" w:space="0"/>
              <w:left w:val="single" w:color="000000" w:sz="8" w:space="0"/>
              <w:bottom w:val="single" w:color="000000" w:sz="8" w:space="0"/>
              <w:right w:val="single" w:color="000000" w:sz="8" w:space="0"/>
            </w:tcBorders>
            <w:shd w:val="clear" w:color="FFFFFF" w:fill="FFFFFF"/>
            <w:noWrap w:val="0"/>
            <w:vAlign w:val="center"/>
          </w:tcPr>
          <w:p w14:paraId="381C762E">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2</w:t>
            </w:r>
          </w:p>
        </w:tc>
        <w:tc>
          <w:tcPr>
            <w:tcW w:w="2090" w:type="pct"/>
            <w:tcBorders>
              <w:top w:val="single" w:color="000000" w:sz="8" w:space="0"/>
              <w:left w:val="single" w:color="000000" w:sz="8" w:space="0"/>
              <w:bottom w:val="single" w:color="000000" w:sz="8" w:space="0"/>
              <w:right w:val="single" w:color="000000" w:sz="8" w:space="0"/>
            </w:tcBorders>
            <w:shd w:val="clear" w:color="FFFFFF" w:fill="FFFFFF"/>
            <w:noWrap w:val="0"/>
            <w:vAlign w:val="center"/>
          </w:tcPr>
          <w:p w14:paraId="05B54DB2">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大足城区内医</w:t>
            </w:r>
            <w:r>
              <w:rPr>
                <w:rFonts w:hint="default" w:ascii="Times New Roman" w:hAnsi="Times New Roman" w:eastAsia="方正仿宋_GBK" w:cs="Times New Roman"/>
                <w:i w:val="0"/>
                <w:iCs w:val="0"/>
                <w:color w:val="auto"/>
                <w:kern w:val="0"/>
                <w:sz w:val="21"/>
                <w:szCs w:val="21"/>
                <w:u w:val="none"/>
                <w:lang w:val="en-US" w:eastAsia="zh-CN" w:bidi="ar"/>
              </w:rPr>
              <w:t>院物资的车辆转运费（皮卡车）</w:t>
            </w:r>
          </w:p>
        </w:tc>
        <w:tc>
          <w:tcPr>
            <w:tcW w:w="657" w:type="pct"/>
            <w:tcBorders>
              <w:top w:val="single" w:color="000000" w:sz="8" w:space="0"/>
              <w:left w:val="single" w:color="000000" w:sz="8" w:space="0"/>
              <w:bottom w:val="single" w:color="000000" w:sz="8" w:space="0"/>
              <w:right w:val="single" w:color="000000" w:sz="8" w:space="0"/>
            </w:tcBorders>
            <w:shd w:val="clear" w:color="FFFFFF" w:fill="FFFFFF"/>
            <w:noWrap w:val="0"/>
            <w:vAlign w:val="center"/>
          </w:tcPr>
          <w:p w14:paraId="52CD15C1">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趟</w:t>
            </w:r>
          </w:p>
        </w:tc>
        <w:tc>
          <w:tcPr>
            <w:tcW w:w="798" w:type="pct"/>
            <w:tcBorders>
              <w:top w:val="single" w:color="000000" w:sz="8" w:space="0"/>
              <w:left w:val="single" w:color="000000" w:sz="8" w:space="0"/>
              <w:bottom w:val="single" w:color="000000" w:sz="8" w:space="0"/>
              <w:right w:val="single" w:color="000000" w:sz="8" w:space="0"/>
            </w:tcBorders>
            <w:shd w:val="clear" w:color="FFFFFF" w:fill="FFFFFF"/>
            <w:noWrap w:val="0"/>
            <w:vAlign w:val="center"/>
          </w:tcPr>
          <w:p w14:paraId="2381AA42">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100</w:t>
            </w:r>
          </w:p>
        </w:tc>
        <w:tc>
          <w:tcPr>
            <w:tcW w:w="798" w:type="pct"/>
            <w:tcBorders>
              <w:top w:val="single" w:color="000000" w:sz="8" w:space="0"/>
              <w:left w:val="single" w:color="000000" w:sz="8" w:space="0"/>
              <w:bottom w:val="single" w:color="000000" w:sz="8" w:space="0"/>
              <w:right w:val="single" w:color="000000" w:sz="8" w:space="0"/>
            </w:tcBorders>
            <w:shd w:val="clear" w:color="FFFFFF" w:fill="FFFFFF"/>
            <w:noWrap w:val="0"/>
            <w:vAlign w:val="center"/>
          </w:tcPr>
          <w:p w14:paraId="5FE00116">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100</w:t>
            </w:r>
          </w:p>
        </w:tc>
      </w:tr>
      <w:tr w14:paraId="47FBF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55" w:type="pct"/>
            <w:tcBorders>
              <w:top w:val="single" w:color="000000" w:sz="8" w:space="0"/>
              <w:left w:val="single" w:color="000000" w:sz="8" w:space="0"/>
              <w:bottom w:val="single" w:color="000000" w:sz="8" w:space="0"/>
              <w:right w:val="single" w:color="000000" w:sz="8" w:space="0"/>
            </w:tcBorders>
            <w:shd w:val="clear" w:color="FFFFFF" w:fill="FFFFFF"/>
            <w:noWrap w:val="0"/>
            <w:vAlign w:val="center"/>
          </w:tcPr>
          <w:p w14:paraId="61CD4BFE">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3</w:t>
            </w:r>
          </w:p>
        </w:tc>
        <w:tc>
          <w:tcPr>
            <w:tcW w:w="2090" w:type="pct"/>
            <w:tcBorders>
              <w:top w:val="single" w:color="000000" w:sz="8" w:space="0"/>
              <w:left w:val="single" w:color="000000" w:sz="8" w:space="0"/>
              <w:bottom w:val="single" w:color="000000" w:sz="8" w:space="0"/>
              <w:right w:val="single" w:color="000000" w:sz="8" w:space="0"/>
            </w:tcBorders>
            <w:shd w:val="clear" w:color="FFFFFF" w:fill="FFFFFF"/>
            <w:noWrap w:val="0"/>
            <w:vAlign w:val="center"/>
          </w:tcPr>
          <w:p w14:paraId="302CD98D">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大足区域内医</w:t>
            </w:r>
            <w:r>
              <w:rPr>
                <w:rFonts w:hint="default" w:ascii="Times New Roman" w:hAnsi="Times New Roman" w:eastAsia="方正仿宋_GBK" w:cs="Times New Roman"/>
                <w:i w:val="0"/>
                <w:iCs w:val="0"/>
                <w:color w:val="auto"/>
                <w:kern w:val="0"/>
                <w:sz w:val="21"/>
                <w:szCs w:val="21"/>
                <w:u w:val="none"/>
                <w:lang w:val="en-US" w:eastAsia="zh-CN" w:bidi="ar"/>
              </w:rPr>
              <w:t>院物资的车辆转运费（皮卡车）</w:t>
            </w:r>
          </w:p>
        </w:tc>
        <w:tc>
          <w:tcPr>
            <w:tcW w:w="657" w:type="pct"/>
            <w:tcBorders>
              <w:top w:val="single" w:color="000000" w:sz="8" w:space="0"/>
              <w:left w:val="single" w:color="000000" w:sz="8" w:space="0"/>
              <w:bottom w:val="single" w:color="000000" w:sz="8" w:space="0"/>
              <w:right w:val="single" w:color="000000" w:sz="8" w:space="0"/>
            </w:tcBorders>
            <w:shd w:val="clear" w:color="FFFFFF" w:fill="FFFFFF"/>
            <w:noWrap w:val="0"/>
            <w:vAlign w:val="center"/>
          </w:tcPr>
          <w:p w14:paraId="4E0FDDAB">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天</w:t>
            </w:r>
          </w:p>
        </w:tc>
        <w:tc>
          <w:tcPr>
            <w:tcW w:w="798" w:type="pct"/>
            <w:tcBorders>
              <w:top w:val="single" w:color="000000" w:sz="8" w:space="0"/>
              <w:left w:val="single" w:color="000000" w:sz="8" w:space="0"/>
              <w:bottom w:val="single" w:color="000000" w:sz="8" w:space="0"/>
              <w:right w:val="single" w:color="000000" w:sz="8" w:space="0"/>
            </w:tcBorders>
            <w:shd w:val="clear" w:color="FFFFFF" w:fill="FFFFFF"/>
            <w:noWrap w:val="0"/>
            <w:vAlign w:val="center"/>
          </w:tcPr>
          <w:p w14:paraId="36F72564">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400</w:t>
            </w:r>
          </w:p>
        </w:tc>
        <w:tc>
          <w:tcPr>
            <w:tcW w:w="798" w:type="pct"/>
            <w:tcBorders>
              <w:top w:val="single" w:color="000000" w:sz="8" w:space="0"/>
              <w:left w:val="single" w:color="000000" w:sz="8" w:space="0"/>
              <w:bottom w:val="single" w:color="000000" w:sz="8" w:space="0"/>
              <w:right w:val="single" w:color="000000" w:sz="8" w:space="0"/>
            </w:tcBorders>
            <w:shd w:val="clear" w:color="FFFFFF" w:fill="FFFFFF"/>
            <w:noWrap w:val="0"/>
            <w:vAlign w:val="center"/>
          </w:tcPr>
          <w:p w14:paraId="469A0374">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400</w:t>
            </w:r>
          </w:p>
        </w:tc>
      </w:tr>
      <w:tr w14:paraId="0FAD4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55" w:type="pct"/>
            <w:tcBorders>
              <w:top w:val="single" w:color="000000" w:sz="8" w:space="0"/>
              <w:left w:val="single" w:color="000000" w:sz="8" w:space="0"/>
              <w:bottom w:val="single" w:color="000000" w:sz="8" w:space="0"/>
              <w:right w:val="single" w:color="000000" w:sz="8" w:space="0"/>
            </w:tcBorders>
            <w:shd w:val="clear" w:color="FFFFFF" w:fill="FFFFFF"/>
            <w:noWrap w:val="0"/>
            <w:vAlign w:val="center"/>
          </w:tcPr>
          <w:p w14:paraId="22CF63CB">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4</w:t>
            </w:r>
          </w:p>
        </w:tc>
        <w:tc>
          <w:tcPr>
            <w:tcW w:w="2090" w:type="pct"/>
            <w:tcBorders>
              <w:top w:val="single" w:color="000000" w:sz="8" w:space="0"/>
              <w:left w:val="single" w:color="000000" w:sz="8" w:space="0"/>
              <w:bottom w:val="single" w:color="000000" w:sz="8" w:space="0"/>
              <w:right w:val="single" w:color="000000" w:sz="8" w:space="0"/>
            </w:tcBorders>
            <w:shd w:val="clear" w:color="FFFFFF" w:fill="FFFFFF"/>
            <w:noWrap w:val="0"/>
            <w:vAlign w:val="center"/>
          </w:tcPr>
          <w:p w14:paraId="5D326EBC">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零星维修技工</w:t>
            </w:r>
          </w:p>
        </w:tc>
        <w:tc>
          <w:tcPr>
            <w:tcW w:w="657" w:type="pct"/>
            <w:tcBorders>
              <w:top w:val="single" w:color="000000" w:sz="8" w:space="0"/>
              <w:left w:val="single" w:color="000000" w:sz="8" w:space="0"/>
              <w:bottom w:val="single" w:color="000000" w:sz="8" w:space="0"/>
              <w:right w:val="single" w:color="000000" w:sz="8" w:space="0"/>
            </w:tcBorders>
            <w:shd w:val="clear" w:color="FFFFFF" w:fill="FFFFFF"/>
            <w:noWrap w:val="0"/>
            <w:vAlign w:val="center"/>
          </w:tcPr>
          <w:p w14:paraId="5775CDBF">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工日</w:t>
            </w:r>
          </w:p>
        </w:tc>
        <w:tc>
          <w:tcPr>
            <w:tcW w:w="798" w:type="pct"/>
            <w:tcBorders>
              <w:top w:val="single" w:color="000000" w:sz="8" w:space="0"/>
              <w:left w:val="single" w:color="000000" w:sz="8" w:space="0"/>
              <w:bottom w:val="single" w:color="000000" w:sz="8" w:space="0"/>
              <w:right w:val="single" w:color="000000" w:sz="8" w:space="0"/>
            </w:tcBorders>
            <w:shd w:val="clear" w:color="FFFFFF" w:fill="FFFFFF"/>
            <w:noWrap w:val="0"/>
            <w:vAlign w:val="center"/>
          </w:tcPr>
          <w:p w14:paraId="646D0DC1">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320</w:t>
            </w:r>
          </w:p>
        </w:tc>
        <w:tc>
          <w:tcPr>
            <w:tcW w:w="798" w:type="pct"/>
            <w:tcBorders>
              <w:top w:val="single" w:color="000000" w:sz="8" w:space="0"/>
              <w:left w:val="single" w:color="000000" w:sz="8" w:space="0"/>
              <w:bottom w:val="single" w:color="000000" w:sz="8" w:space="0"/>
              <w:right w:val="single" w:color="000000" w:sz="8" w:space="0"/>
            </w:tcBorders>
            <w:shd w:val="clear" w:color="FFFFFF" w:fill="FFFFFF"/>
            <w:noWrap w:val="0"/>
            <w:vAlign w:val="center"/>
          </w:tcPr>
          <w:p w14:paraId="25AB1565">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320</w:t>
            </w:r>
          </w:p>
        </w:tc>
      </w:tr>
      <w:tr w14:paraId="5FF34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55" w:type="pct"/>
            <w:tcBorders>
              <w:top w:val="single" w:color="000000" w:sz="8" w:space="0"/>
              <w:left w:val="single" w:color="000000" w:sz="8" w:space="0"/>
              <w:bottom w:val="single" w:color="000000" w:sz="8" w:space="0"/>
              <w:right w:val="single" w:color="000000" w:sz="8" w:space="0"/>
            </w:tcBorders>
            <w:shd w:val="clear" w:color="FFFFFF" w:fill="FFFFFF"/>
            <w:noWrap w:val="0"/>
            <w:vAlign w:val="center"/>
          </w:tcPr>
          <w:p w14:paraId="3D7CEC6A">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5</w:t>
            </w:r>
          </w:p>
        </w:tc>
        <w:tc>
          <w:tcPr>
            <w:tcW w:w="2090" w:type="pct"/>
            <w:tcBorders>
              <w:top w:val="single" w:color="000000" w:sz="8" w:space="0"/>
              <w:left w:val="single" w:color="000000" w:sz="8" w:space="0"/>
              <w:bottom w:val="single" w:color="000000" w:sz="8" w:space="0"/>
              <w:right w:val="single" w:color="000000" w:sz="8" w:space="0"/>
            </w:tcBorders>
            <w:shd w:val="clear" w:color="FFFFFF" w:fill="FFFFFF"/>
            <w:noWrap w:val="0"/>
            <w:vAlign w:val="center"/>
          </w:tcPr>
          <w:p w14:paraId="04DFC2B1">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勤杂小工</w:t>
            </w:r>
          </w:p>
        </w:tc>
        <w:tc>
          <w:tcPr>
            <w:tcW w:w="657" w:type="pct"/>
            <w:tcBorders>
              <w:top w:val="single" w:color="000000" w:sz="8" w:space="0"/>
              <w:left w:val="single" w:color="000000" w:sz="8" w:space="0"/>
              <w:bottom w:val="single" w:color="000000" w:sz="8" w:space="0"/>
              <w:right w:val="single" w:color="000000" w:sz="8" w:space="0"/>
            </w:tcBorders>
            <w:shd w:val="clear" w:color="FFFFFF" w:fill="FFFFFF"/>
            <w:noWrap w:val="0"/>
            <w:vAlign w:val="center"/>
          </w:tcPr>
          <w:p w14:paraId="478DC508">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工日</w:t>
            </w:r>
          </w:p>
        </w:tc>
        <w:tc>
          <w:tcPr>
            <w:tcW w:w="798" w:type="pct"/>
            <w:tcBorders>
              <w:top w:val="single" w:color="000000" w:sz="8" w:space="0"/>
              <w:left w:val="single" w:color="000000" w:sz="8" w:space="0"/>
              <w:bottom w:val="single" w:color="000000" w:sz="8" w:space="0"/>
              <w:right w:val="single" w:color="000000" w:sz="8" w:space="0"/>
            </w:tcBorders>
            <w:shd w:val="clear" w:color="FFFFFF" w:fill="FFFFFF"/>
            <w:noWrap w:val="0"/>
            <w:vAlign w:val="center"/>
          </w:tcPr>
          <w:p w14:paraId="2313C973">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170</w:t>
            </w:r>
          </w:p>
        </w:tc>
        <w:tc>
          <w:tcPr>
            <w:tcW w:w="798" w:type="pct"/>
            <w:tcBorders>
              <w:top w:val="single" w:color="000000" w:sz="8" w:space="0"/>
              <w:left w:val="single" w:color="000000" w:sz="8" w:space="0"/>
              <w:bottom w:val="single" w:color="000000" w:sz="8" w:space="0"/>
              <w:right w:val="single" w:color="000000" w:sz="8" w:space="0"/>
            </w:tcBorders>
            <w:shd w:val="clear" w:color="FFFFFF" w:fill="FFFFFF"/>
            <w:noWrap w:val="0"/>
            <w:vAlign w:val="center"/>
          </w:tcPr>
          <w:p w14:paraId="5A460198">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170</w:t>
            </w:r>
          </w:p>
        </w:tc>
      </w:tr>
      <w:tr w14:paraId="4D507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55" w:type="pct"/>
            <w:tcBorders>
              <w:top w:val="single" w:color="000000" w:sz="8" w:space="0"/>
              <w:left w:val="single" w:color="000000" w:sz="8" w:space="0"/>
              <w:bottom w:val="single" w:color="000000" w:sz="8" w:space="0"/>
              <w:right w:val="single" w:color="000000" w:sz="8" w:space="0"/>
            </w:tcBorders>
            <w:shd w:val="clear" w:color="FFFFFF" w:fill="FFFFFF"/>
            <w:noWrap w:val="0"/>
            <w:vAlign w:val="center"/>
          </w:tcPr>
          <w:p w14:paraId="7E29B39E">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6</w:t>
            </w:r>
          </w:p>
        </w:tc>
        <w:tc>
          <w:tcPr>
            <w:tcW w:w="2090" w:type="pct"/>
            <w:tcBorders>
              <w:top w:val="single" w:color="000000" w:sz="8" w:space="0"/>
              <w:left w:val="single" w:color="000000" w:sz="8" w:space="0"/>
              <w:bottom w:val="single" w:color="000000" w:sz="8" w:space="0"/>
              <w:right w:val="single" w:color="000000" w:sz="8" w:space="0"/>
            </w:tcBorders>
            <w:shd w:val="clear" w:color="FFFFFF" w:fill="FFFFFF"/>
            <w:noWrap w:val="0"/>
            <w:vAlign w:val="center"/>
          </w:tcPr>
          <w:p w14:paraId="213E36A2">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室外平台作业升降车（提升22m）</w:t>
            </w:r>
          </w:p>
        </w:tc>
        <w:tc>
          <w:tcPr>
            <w:tcW w:w="657" w:type="pct"/>
            <w:tcBorders>
              <w:top w:val="single" w:color="000000" w:sz="8" w:space="0"/>
              <w:left w:val="single" w:color="000000" w:sz="8" w:space="0"/>
              <w:bottom w:val="single" w:color="000000" w:sz="8" w:space="0"/>
              <w:right w:val="single" w:color="000000" w:sz="8" w:space="0"/>
            </w:tcBorders>
            <w:shd w:val="clear" w:color="FFFFFF" w:fill="FFFFFF"/>
            <w:noWrap w:val="0"/>
            <w:vAlign w:val="center"/>
          </w:tcPr>
          <w:p w14:paraId="6237129B">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工日</w:t>
            </w:r>
          </w:p>
        </w:tc>
        <w:tc>
          <w:tcPr>
            <w:tcW w:w="798" w:type="pct"/>
            <w:tcBorders>
              <w:top w:val="single" w:color="000000" w:sz="8" w:space="0"/>
              <w:left w:val="single" w:color="000000" w:sz="8" w:space="0"/>
              <w:bottom w:val="single" w:color="000000" w:sz="8" w:space="0"/>
              <w:right w:val="single" w:color="000000" w:sz="8" w:space="0"/>
            </w:tcBorders>
            <w:shd w:val="clear" w:color="FFFFFF" w:fill="FFFFFF"/>
            <w:noWrap w:val="0"/>
            <w:vAlign w:val="center"/>
          </w:tcPr>
          <w:p w14:paraId="096F7F48">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新增</w:t>
            </w:r>
          </w:p>
        </w:tc>
        <w:tc>
          <w:tcPr>
            <w:tcW w:w="798" w:type="pct"/>
            <w:tcBorders>
              <w:top w:val="single" w:color="000000" w:sz="8" w:space="0"/>
              <w:left w:val="single" w:color="000000" w:sz="8" w:space="0"/>
              <w:bottom w:val="single" w:color="000000" w:sz="8" w:space="0"/>
              <w:right w:val="single" w:color="000000" w:sz="8" w:space="0"/>
            </w:tcBorders>
            <w:shd w:val="clear" w:color="FFFFFF" w:fill="FFFFFF"/>
            <w:noWrap w:val="0"/>
            <w:vAlign w:val="center"/>
          </w:tcPr>
          <w:p w14:paraId="77A625ED">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900</w:t>
            </w:r>
          </w:p>
        </w:tc>
      </w:tr>
    </w:tbl>
    <w:p w14:paraId="442FFAC0">
      <w:pPr>
        <w:pStyle w:val="3"/>
        <w:spacing w:before="48" w:after="48" w:line="400" w:lineRule="exact"/>
        <w:ind w:firstLine="422" w:firstLineChars="200"/>
        <w:jc w:val="both"/>
        <w:rPr>
          <w:rFonts w:hint="eastAsia" w:ascii="方正仿宋_GBK" w:hAnsi="宋体" w:eastAsia="方正仿宋_GBK" w:cs="Times New Roman"/>
          <w:b/>
          <w:sz w:val="24"/>
          <w:lang w:val="en-US" w:eastAsia="zh-CN"/>
        </w:rPr>
      </w:pPr>
      <w:r>
        <w:rPr>
          <w:rFonts w:hint="eastAsia" w:ascii="方正仿宋_GBK" w:eastAsia="方正仿宋_GBK"/>
          <w:color w:val="auto"/>
          <w:sz w:val="21"/>
          <w:szCs w:val="21"/>
          <w:lang w:val="zh-CN"/>
        </w:rPr>
        <w:t>※</w:t>
      </w:r>
      <w:r>
        <w:rPr>
          <w:rFonts w:hint="eastAsia" w:ascii="方正仿宋_GBK" w:eastAsia="方正仿宋_GBK"/>
          <w:color w:val="auto"/>
          <w:sz w:val="21"/>
          <w:szCs w:val="21"/>
          <w:lang w:val="en-US" w:eastAsia="zh-CN"/>
        </w:rPr>
        <w:t>二、</w:t>
      </w:r>
      <w:r>
        <w:rPr>
          <w:rFonts w:hint="eastAsia" w:ascii="方正仿宋_GBK" w:hAnsi="宋体" w:eastAsia="方正仿宋_GBK" w:cs="Times New Roman"/>
          <w:b/>
          <w:sz w:val="24"/>
          <w:lang w:val="en-US" w:eastAsia="zh-CN"/>
        </w:rPr>
        <w:t>服务</w:t>
      </w:r>
      <w:r>
        <w:rPr>
          <w:rFonts w:hint="eastAsia" w:ascii="方正仿宋_GBK" w:eastAsia="方正仿宋_GBK" w:cs="Times New Roman"/>
          <w:b/>
          <w:sz w:val="24"/>
          <w:lang w:val="en-US" w:eastAsia="zh-CN"/>
        </w:rPr>
        <w:t>项目</w:t>
      </w:r>
      <w:r>
        <w:rPr>
          <w:rFonts w:hint="eastAsia" w:ascii="方正仿宋_GBK" w:hAnsi="宋体" w:eastAsia="方正仿宋_GBK" w:cs="Times New Roman"/>
          <w:b/>
          <w:sz w:val="24"/>
          <w:lang w:val="en-US" w:eastAsia="zh-CN"/>
        </w:rPr>
        <w:t>要求</w:t>
      </w:r>
    </w:p>
    <w:p w14:paraId="402CD4E7">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both"/>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（一）房屋维修服务</w:t>
      </w:r>
    </w:p>
    <w:tbl>
      <w:tblPr>
        <w:tblStyle w:val="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8"/>
        <w:gridCol w:w="2516"/>
        <w:gridCol w:w="5268"/>
      </w:tblGrid>
      <w:tr w14:paraId="33D18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433" w:type="pc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06324D2D">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序号</w:t>
            </w:r>
          </w:p>
        </w:tc>
        <w:tc>
          <w:tcPr>
            <w:tcW w:w="1476" w:type="pc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28109DAD">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服务名称</w:t>
            </w:r>
          </w:p>
        </w:tc>
        <w:tc>
          <w:tcPr>
            <w:tcW w:w="3090" w:type="pc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294369D6">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项目需求</w:t>
            </w:r>
          </w:p>
        </w:tc>
      </w:tr>
      <w:tr w14:paraId="04109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43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D2DE26B">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w:t>
            </w:r>
          </w:p>
        </w:tc>
        <w:tc>
          <w:tcPr>
            <w:tcW w:w="147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62CA041">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防水补漏</w:t>
            </w:r>
          </w:p>
        </w:tc>
        <w:tc>
          <w:tcPr>
            <w:tcW w:w="3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A233CE7">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[项目特征]1.名称:防水补漏</w:t>
            </w:r>
          </w:p>
          <w:p w14:paraId="6D91E2BE">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[工作内容]1.查找漏水源头2.防水堵漏</w:t>
            </w:r>
          </w:p>
        </w:tc>
      </w:tr>
      <w:tr w14:paraId="42ED4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43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8CF4C45">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w:t>
            </w:r>
          </w:p>
        </w:tc>
        <w:tc>
          <w:tcPr>
            <w:tcW w:w="147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8677805">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更换100mm高不锈钢踢脚线</w:t>
            </w:r>
          </w:p>
        </w:tc>
        <w:tc>
          <w:tcPr>
            <w:tcW w:w="3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1A21EBF">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[项目特征]1.踢脚线高度:100mm2.面层材料品种、规格、颜色:不锈钢踢脚线</w:t>
            </w:r>
          </w:p>
          <w:p w14:paraId="198A8162">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[工作内容]1.拆除金属踢脚线2.基层清理3.面层铺贴4.材料运输</w:t>
            </w:r>
          </w:p>
        </w:tc>
      </w:tr>
      <w:tr w14:paraId="51232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43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065E2AA">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3</w:t>
            </w:r>
          </w:p>
        </w:tc>
        <w:tc>
          <w:tcPr>
            <w:tcW w:w="147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7F999EF">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更换天棚石膏板</w:t>
            </w:r>
          </w:p>
        </w:tc>
        <w:tc>
          <w:tcPr>
            <w:tcW w:w="3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2F60240">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[项目特征]1.龙骨材料种类、规格、中距:对原轻钢龙骨的维修（包括且不限于加固，更换，新做）2.面层材料品种、规格:9.5mm纸面石膏板</w:t>
            </w:r>
          </w:p>
          <w:p w14:paraId="54A73757">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[工作内容]1.拆除龙骨及面层2.龙骨安装3.面层铺贴</w:t>
            </w:r>
          </w:p>
        </w:tc>
      </w:tr>
      <w:tr w14:paraId="64C4F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43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BCA74B2">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4</w:t>
            </w:r>
          </w:p>
        </w:tc>
        <w:tc>
          <w:tcPr>
            <w:tcW w:w="147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1D84B41">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更换天棚硅钙板</w:t>
            </w:r>
          </w:p>
        </w:tc>
        <w:tc>
          <w:tcPr>
            <w:tcW w:w="3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FB7992B">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[项目特征]1.龙骨材料种类、规格、中距:对原轻钢龙骨的维修（包括且不限于加固，更换，新做）2.面层材料品种、规格:600*600*15mm硅钙板</w:t>
            </w:r>
          </w:p>
          <w:p w14:paraId="484ED014">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[工作内容]1.拆除龙骨及面层2.龙骨安装3.面层铺贴</w:t>
            </w:r>
          </w:p>
        </w:tc>
      </w:tr>
      <w:tr w14:paraId="5DA6C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43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D52EA47">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5</w:t>
            </w:r>
          </w:p>
        </w:tc>
        <w:tc>
          <w:tcPr>
            <w:tcW w:w="147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8E8B157">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墙面瓷砖修补</w:t>
            </w:r>
          </w:p>
        </w:tc>
        <w:tc>
          <w:tcPr>
            <w:tcW w:w="3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E631E7E">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[项目特征]1.安装方式:20厚1:2.5水泥砂浆2.面层材料品种、规格、颜色:釉面砖3.（颜色尽量同原墙）</w:t>
            </w:r>
          </w:p>
          <w:p w14:paraId="4E5640C9">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[工作内容]1.拆除瓷砖及粘接层2.基层清理3.砂浆制作、运输4.粘结层铺贴5.面层安装</w:t>
            </w:r>
          </w:p>
        </w:tc>
      </w:tr>
      <w:tr w14:paraId="1D626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43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0EB3212">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6</w:t>
            </w:r>
          </w:p>
        </w:tc>
        <w:tc>
          <w:tcPr>
            <w:tcW w:w="147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4E52EFC">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更换铝扣板吊顶</w:t>
            </w:r>
          </w:p>
        </w:tc>
        <w:tc>
          <w:tcPr>
            <w:tcW w:w="3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3A3074E">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[项目特征]1.面层材料品种、规格:600*600mm铝扣板</w:t>
            </w:r>
          </w:p>
          <w:p w14:paraId="7F1E68F3">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[工作内容]1.拆除铝扣板2.面层铺贴</w:t>
            </w:r>
          </w:p>
        </w:tc>
      </w:tr>
      <w:tr w14:paraId="38D9F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43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E518007">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p>
        </w:tc>
        <w:tc>
          <w:tcPr>
            <w:tcW w:w="147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51BA41F">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地面瓷砖修补</w:t>
            </w:r>
          </w:p>
        </w:tc>
        <w:tc>
          <w:tcPr>
            <w:tcW w:w="3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B94FC4D">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[项目特征]1.瓷砖更换安平方米计算</w:t>
            </w:r>
          </w:p>
          <w:p w14:paraId="40716A94">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[工作内容]1.拆除破损瓷砖及安装</w:t>
            </w:r>
          </w:p>
        </w:tc>
      </w:tr>
      <w:tr w14:paraId="31533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43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2C639A8">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7</w:t>
            </w:r>
          </w:p>
        </w:tc>
        <w:tc>
          <w:tcPr>
            <w:tcW w:w="147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B7179ED">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地面砖（材料利旧）</w:t>
            </w:r>
          </w:p>
        </w:tc>
        <w:tc>
          <w:tcPr>
            <w:tcW w:w="3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8B828D5">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[项目特征]1.安装方式:20厚1:2.5水泥砂浆2.面层材料品种、规格、颜色:材料利旧（含剔除利旧材料的粘接层）</w:t>
            </w:r>
          </w:p>
          <w:p w14:paraId="23B7E596">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[工作内容]1.拆除瓷砖及粘接层2.基层清理3.砂浆制作、运输4.粘结层铺贴</w:t>
            </w:r>
          </w:p>
        </w:tc>
      </w:tr>
      <w:tr w14:paraId="1675C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43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16AB3AD">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8</w:t>
            </w:r>
          </w:p>
        </w:tc>
        <w:tc>
          <w:tcPr>
            <w:tcW w:w="147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65DBAF3">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瓷砖拆除</w:t>
            </w:r>
          </w:p>
        </w:tc>
        <w:tc>
          <w:tcPr>
            <w:tcW w:w="3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D44F387">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[项目特征]1.饰面材料种类及厚度:瓷砖+水泥砂浆粘接层，20厚</w:t>
            </w:r>
          </w:p>
          <w:p w14:paraId="33B44D74">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[工作内容]1.拆除2.控制扬尘3.清理4.场内水平运输</w:t>
            </w:r>
          </w:p>
        </w:tc>
      </w:tr>
      <w:tr w14:paraId="56EA8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43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CF88D42">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9</w:t>
            </w:r>
          </w:p>
        </w:tc>
        <w:tc>
          <w:tcPr>
            <w:tcW w:w="147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158DA60">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墙纸维修</w:t>
            </w:r>
          </w:p>
        </w:tc>
        <w:tc>
          <w:tcPr>
            <w:tcW w:w="3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2BB95AC">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[项目特征]1.名称:墙纸维修（含拆除原有墙纸）</w:t>
            </w:r>
          </w:p>
          <w:p w14:paraId="77308909">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[工作内容]1.维修墙布破损及空鼓处2.拆除及新做</w:t>
            </w:r>
          </w:p>
        </w:tc>
      </w:tr>
      <w:tr w14:paraId="4B1D9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43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6F19F02">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10</w:t>
            </w:r>
          </w:p>
        </w:tc>
        <w:tc>
          <w:tcPr>
            <w:tcW w:w="147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C8756FA">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内墙一般抹灰</w:t>
            </w:r>
          </w:p>
        </w:tc>
        <w:tc>
          <w:tcPr>
            <w:tcW w:w="3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A08E35E">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[项目特征]1.面层厚度、砂浆配合比:20厚1:2.5水泥砂浆</w:t>
            </w:r>
          </w:p>
          <w:p w14:paraId="7D616F84">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[工作内容]1.基层清理2.砂浆制作、运输3.抹面层</w:t>
            </w:r>
          </w:p>
        </w:tc>
      </w:tr>
      <w:tr w14:paraId="3751C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43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E40B235">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11</w:t>
            </w:r>
          </w:p>
        </w:tc>
        <w:tc>
          <w:tcPr>
            <w:tcW w:w="147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46A8884">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实心砖墙砌筑</w:t>
            </w:r>
          </w:p>
        </w:tc>
        <w:tc>
          <w:tcPr>
            <w:tcW w:w="3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8EEA167">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[项目特征]1.砖品种、规格、强度等级:页岩实心砖2.砂浆强度等级、配合比:M7.5</w:t>
            </w:r>
          </w:p>
          <w:p w14:paraId="7EDD9AA7">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[工作内容]1.砂浆制作、运输2.砌砖3.刮缝4.材料水平运输</w:t>
            </w:r>
          </w:p>
        </w:tc>
      </w:tr>
      <w:tr w14:paraId="0C946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43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E910797">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12</w:t>
            </w:r>
          </w:p>
        </w:tc>
        <w:tc>
          <w:tcPr>
            <w:tcW w:w="147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0432CC7">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立面抹灰层拆除</w:t>
            </w:r>
          </w:p>
        </w:tc>
        <w:tc>
          <w:tcPr>
            <w:tcW w:w="3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B82C477">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[项目特征]1.拆除部位:墙面2.抹灰层种类及厚度:20mm厚墙面水泥砂浆抹灰</w:t>
            </w:r>
          </w:p>
          <w:p w14:paraId="125C6E12">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[工作内容]1.拆除2.控制扬尘3.清理4.场内水平运输</w:t>
            </w:r>
          </w:p>
        </w:tc>
      </w:tr>
      <w:tr w14:paraId="187BF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43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A1AE2F3">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13</w:t>
            </w:r>
          </w:p>
        </w:tc>
        <w:tc>
          <w:tcPr>
            <w:tcW w:w="147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9FD4E12">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管道井门维修</w:t>
            </w:r>
          </w:p>
        </w:tc>
        <w:tc>
          <w:tcPr>
            <w:tcW w:w="3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47246F7">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[项目特征]1.名称:管道井门维修2.含辅材、焊接</w:t>
            </w:r>
          </w:p>
          <w:p w14:paraId="342BA9FE">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[工作内容]1.管道井门维修</w:t>
            </w:r>
          </w:p>
        </w:tc>
      </w:tr>
      <w:tr w14:paraId="398BA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43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AE8CAF5">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14</w:t>
            </w:r>
          </w:p>
        </w:tc>
        <w:tc>
          <w:tcPr>
            <w:tcW w:w="147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C8AD305">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地面瓷砖修补</w:t>
            </w:r>
          </w:p>
        </w:tc>
        <w:tc>
          <w:tcPr>
            <w:tcW w:w="3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1BA6F3E">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[项目特征]1.名称:地面瓷砖修补</w:t>
            </w:r>
          </w:p>
          <w:p w14:paraId="3828E447">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[工作内容]1.砂浆及瓷砖安装</w:t>
            </w:r>
          </w:p>
        </w:tc>
      </w:tr>
      <w:tr w14:paraId="77341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43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FCBE2B4">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15</w:t>
            </w:r>
          </w:p>
        </w:tc>
        <w:tc>
          <w:tcPr>
            <w:tcW w:w="147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197A738">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内墙面乳胶漆</w:t>
            </w:r>
          </w:p>
        </w:tc>
        <w:tc>
          <w:tcPr>
            <w:tcW w:w="3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6D7E251">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[项目特征]1.油漆品种、刷漆遍数:内墙乳胶漆2遍2.部位:内墙面</w:t>
            </w:r>
          </w:p>
          <w:p w14:paraId="616B54CD">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[工作内容]1.基层清理2.刷防护材料、油漆</w:t>
            </w:r>
          </w:p>
        </w:tc>
      </w:tr>
      <w:tr w14:paraId="737C5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43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2DC2CBA">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16</w:t>
            </w:r>
          </w:p>
        </w:tc>
        <w:tc>
          <w:tcPr>
            <w:tcW w:w="147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BD21030">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天棚石膏板检查口安装</w:t>
            </w:r>
          </w:p>
        </w:tc>
        <w:tc>
          <w:tcPr>
            <w:tcW w:w="3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582F59B">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[项目特征]1.名称:天棚石膏板检查口2.安装3.尺寸:400*400mm</w:t>
            </w:r>
          </w:p>
          <w:p w14:paraId="1EAA5B4D">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[工作内容]1.安装石膏板检查口</w:t>
            </w:r>
          </w:p>
        </w:tc>
      </w:tr>
      <w:tr w14:paraId="60CCD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43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6167335">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17</w:t>
            </w:r>
          </w:p>
        </w:tc>
        <w:tc>
          <w:tcPr>
            <w:tcW w:w="147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E7B5DD4">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single" w:color="FFFFFF" w:themeColor="background1"/>
                <w:lang w:val="en-US" w:eastAsia="zh-CN" w:bidi="ar"/>
              </w:rPr>
              <w:t>石膏线条修补</w:t>
            </w:r>
          </w:p>
        </w:tc>
        <w:tc>
          <w:tcPr>
            <w:tcW w:w="3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92CC1A1">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000000"/>
                <w:kern w:val="0"/>
                <w:sz w:val="21"/>
                <w:szCs w:val="21"/>
                <w:u w:val="single" w:color="FFFFFF" w:themeColor="background1"/>
                <w:lang w:val="en-US" w:eastAsia="zh-CN" w:bidi="ar"/>
              </w:rPr>
              <w:t>[项目特征]1.按原材质类型安装</w:t>
            </w:r>
          </w:p>
          <w:p w14:paraId="0CD11120">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single" w:color="FFFFFF" w:themeColor="background1"/>
                <w:lang w:val="en-US" w:eastAsia="zh-CN" w:bidi="ar"/>
              </w:rPr>
              <w:t>[工作内容]1.更换维修</w:t>
            </w:r>
          </w:p>
        </w:tc>
      </w:tr>
      <w:tr w14:paraId="0BFAE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43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448BD1D">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18</w:t>
            </w:r>
          </w:p>
        </w:tc>
        <w:tc>
          <w:tcPr>
            <w:tcW w:w="147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8F01A32">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地砖踢脚线修复</w:t>
            </w:r>
          </w:p>
        </w:tc>
        <w:tc>
          <w:tcPr>
            <w:tcW w:w="3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B06E883">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[项目特征]1.踢脚线高度:150mm以下2.粘贴层厚度、材料种类:20厚1：2.5水泥砂浆3.面层材料品种、规格、颜色:瓷砖</w:t>
            </w:r>
          </w:p>
          <w:p w14:paraId="1E6E0691">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[工作内容]1.拆除原有地砖踢脚线2.面层铺贴、磨边</w:t>
            </w:r>
          </w:p>
        </w:tc>
      </w:tr>
      <w:tr w14:paraId="4E964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43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5DB3760">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19</w:t>
            </w:r>
          </w:p>
        </w:tc>
        <w:tc>
          <w:tcPr>
            <w:tcW w:w="147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9358BF3">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安装钢质防盗门</w:t>
            </w:r>
          </w:p>
        </w:tc>
        <w:tc>
          <w:tcPr>
            <w:tcW w:w="3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3912FEF">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[项目特征]1.门代号及洞口尺寸:09202.门框、扇材质:钢质防盗门</w:t>
            </w:r>
          </w:p>
          <w:p w14:paraId="65DD6120">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[工作内容]1.门及五金安装</w:t>
            </w:r>
          </w:p>
        </w:tc>
      </w:tr>
      <w:tr w14:paraId="644EA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43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F9194D6">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w:t>
            </w:r>
          </w:p>
        </w:tc>
        <w:tc>
          <w:tcPr>
            <w:tcW w:w="147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3A159A5">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single" w:color="FFFFFF" w:themeColor="background1"/>
                <w:lang w:val="en-US" w:eastAsia="zh-CN" w:bidi="ar"/>
              </w:rPr>
              <w:t>安装防</w:t>
            </w:r>
            <w:r>
              <w:rPr>
                <w:rFonts w:hint="default" w:ascii="Times New Roman" w:hAnsi="Times New Roman" w:eastAsia="方正仿宋_GBK" w:cs="Times New Roman"/>
                <w:i w:val="0"/>
                <w:iCs w:val="0"/>
                <w:color w:val="000000"/>
                <w:kern w:val="0"/>
                <w:sz w:val="21"/>
                <w:szCs w:val="21"/>
                <w:u w:val="none"/>
                <w:lang w:val="en-US" w:eastAsia="zh-CN" w:bidi="ar"/>
              </w:rPr>
              <w:t>水卷材</w:t>
            </w:r>
          </w:p>
        </w:tc>
        <w:tc>
          <w:tcPr>
            <w:tcW w:w="3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D8F6323">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[项目特征]1.卷材品种、规格、厚度:3厚热熔或者自粘卷材</w:t>
            </w:r>
          </w:p>
          <w:p w14:paraId="3C8F692C">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[工作内容]1.基层处理2.刷粘结剂3.铺防水卷材4.接缝、嵌缝</w:t>
            </w:r>
          </w:p>
        </w:tc>
      </w:tr>
      <w:tr w14:paraId="2D693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43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24D784E">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21</w:t>
            </w:r>
          </w:p>
        </w:tc>
        <w:tc>
          <w:tcPr>
            <w:tcW w:w="147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0B9E9B9">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single" w:color="FFFFFF" w:themeColor="background1"/>
                <w:lang w:val="en-US" w:eastAsia="zh-CN" w:bidi="ar"/>
              </w:rPr>
              <w:t>安装防水水</w:t>
            </w:r>
            <w:r>
              <w:rPr>
                <w:rFonts w:hint="default" w:ascii="Times New Roman" w:hAnsi="Times New Roman" w:eastAsia="方正仿宋_GBK" w:cs="Times New Roman"/>
                <w:i w:val="0"/>
                <w:iCs w:val="0"/>
                <w:color w:val="000000"/>
                <w:kern w:val="0"/>
                <w:sz w:val="21"/>
                <w:szCs w:val="21"/>
                <w:u w:val="none"/>
                <w:lang w:val="en-US" w:eastAsia="zh-CN" w:bidi="ar"/>
              </w:rPr>
              <w:t>剂</w:t>
            </w:r>
          </w:p>
        </w:tc>
        <w:tc>
          <w:tcPr>
            <w:tcW w:w="3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ADBE07B">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[项目特征]1.名称:防水水剂</w:t>
            </w:r>
          </w:p>
          <w:p w14:paraId="6593A4AE">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[工作内容]1.刷防水水剂</w:t>
            </w:r>
          </w:p>
        </w:tc>
      </w:tr>
      <w:tr w14:paraId="52A6E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43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B82140C">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22</w:t>
            </w:r>
          </w:p>
        </w:tc>
        <w:tc>
          <w:tcPr>
            <w:tcW w:w="147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B9E3887">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室内排水管PVC50</w:t>
            </w:r>
          </w:p>
        </w:tc>
        <w:tc>
          <w:tcPr>
            <w:tcW w:w="3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6E4AF59">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[项目特征]1.安装部位:室内2.介质:排水3.材质、规格:PVC504.连接形式:承插粘接</w:t>
            </w:r>
          </w:p>
          <w:p w14:paraId="44867C16">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[工作内容]1.管道拆除2.管道安装</w:t>
            </w:r>
          </w:p>
        </w:tc>
      </w:tr>
      <w:tr w14:paraId="3FDEC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43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9917A74">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23</w:t>
            </w:r>
          </w:p>
        </w:tc>
        <w:tc>
          <w:tcPr>
            <w:tcW w:w="147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CCF89BC">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室内排水管PVC110</w:t>
            </w:r>
          </w:p>
        </w:tc>
        <w:tc>
          <w:tcPr>
            <w:tcW w:w="3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67B439C">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[项目特征]1.安装部位:室内2.介质:排水3.材质、规格:PVC1104.连接形式:承插粘接</w:t>
            </w:r>
          </w:p>
          <w:p w14:paraId="4EDB8305">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[工作内容]1.管道拆除2.管道安装</w:t>
            </w:r>
          </w:p>
        </w:tc>
      </w:tr>
      <w:tr w14:paraId="43042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43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2D7F75F">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24</w:t>
            </w:r>
          </w:p>
        </w:tc>
        <w:tc>
          <w:tcPr>
            <w:tcW w:w="147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59A84EC">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室内给水管PPR20</w:t>
            </w:r>
          </w:p>
        </w:tc>
        <w:tc>
          <w:tcPr>
            <w:tcW w:w="3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AD7D489">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[项目特征]1.安装部位:室内2.介质:给水3.材质、规格:PPR204.连接形式:热熔连接</w:t>
            </w:r>
          </w:p>
          <w:p w14:paraId="0875A33C">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[工作内容]1.管道拆除2.管道安装</w:t>
            </w:r>
          </w:p>
        </w:tc>
      </w:tr>
      <w:tr w14:paraId="2E199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43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6961109">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25</w:t>
            </w:r>
          </w:p>
        </w:tc>
        <w:tc>
          <w:tcPr>
            <w:tcW w:w="147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EC84B28">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室内给水管PPR32</w:t>
            </w:r>
          </w:p>
        </w:tc>
        <w:tc>
          <w:tcPr>
            <w:tcW w:w="3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DB8FC6C">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[项目特征]1.安装部位:室内2.介质:给水3.材质、规格:PPR324.连接形式:热熔连接</w:t>
            </w:r>
          </w:p>
          <w:p w14:paraId="7F82569A">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[工作内容]1.管道拆除2.管道安装</w:t>
            </w:r>
          </w:p>
        </w:tc>
      </w:tr>
      <w:tr w14:paraId="38730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43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EBD589C">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26</w:t>
            </w:r>
          </w:p>
        </w:tc>
        <w:tc>
          <w:tcPr>
            <w:tcW w:w="147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CC9755B">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砖砌体拆除</w:t>
            </w:r>
          </w:p>
        </w:tc>
        <w:tc>
          <w:tcPr>
            <w:tcW w:w="3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632B806">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[项目特征]1.砌体材质:页岩实心砖</w:t>
            </w:r>
          </w:p>
          <w:p w14:paraId="153B00A4">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[工作内容]1.拆除2.控制扬尘3.清理4.场内水平运输</w:t>
            </w:r>
          </w:p>
        </w:tc>
      </w:tr>
      <w:tr w14:paraId="1F60C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43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695C042D">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27</w:t>
            </w:r>
          </w:p>
        </w:tc>
        <w:tc>
          <w:tcPr>
            <w:tcW w:w="147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1A05A89">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木结构刷漆</w:t>
            </w:r>
          </w:p>
        </w:tc>
        <w:tc>
          <w:tcPr>
            <w:tcW w:w="3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8D1F020">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[项目特征]1.名称:木结构刷漆</w:t>
            </w:r>
          </w:p>
          <w:p w14:paraId="6529B146">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[工作内容]1.刷油漆</w:t>
            </w:r>
          </w:p>
        </w:tc>
      </w:tr>
      <w:tr w14:paraId="7B92C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43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4E8CFE8">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28</w:t>
            </w:r>
          </w:p>
        </w:tc>
        <w:tc>
          <w:tcPr>
            <w:tcW w:w="147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40A1D18">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更换水篦子</w:t>
            </w:r>
          </w:p>
        </w:tc>
        <w:tc>
          <w:tcPr>
            <w:tcW w:w="3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E5C7161">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[项目特征]1.更换水篦子:水篦子（合成材料）</w:t>
            </w:r>
          </w:p>
          <w:p w14:paraId="34BE0377">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[工作内容]1.更换水篦子</w:t>
            </w:r>
          </w:p>
        </w:tc>
      </w:tr>
      <w:tr w14:paraId="72F65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43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7985785">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29</w:t>
            </w:r>
          </w:p>
        </w:tc>
        <w:tc>
          <w:tcPr>
            <w:tcW w:w="147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30304C0">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混凝土开沟</w:t>
            </w:r>
          </w:p>
        </w:tc>
        <w:tc>
          <w:tcPr>
            <w:tcW w:w="3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A19797C">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[项目特征]1.名称:混凝土开沟截面20cm*20cm*10cm</w:t>
            </w:r>
          </w:p>
          <w:p w14:paraId="4EA95047">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[工作内容]1.混凝土开沟</w:t>
            </w:r>
          </w:p>
        </w:tc>
      </w:tr>
      <w:tr w14:paraId="49453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43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764D064">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30</w:t>
            </w:r>
          </w:p>
        </w:tc>
        <w:tc>
          <w:tcPr>
            <w:tcW w:w="147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20D9560">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刷艺术氟碳漆</w:t>
            </w:r>
          </w:p>
        </w:tc>
        <w:tc>
          <w:tcPr>
            <w:tcW w:w="3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F9FA2DF">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项目特征]1.拆除墙面:腻子+外墙涂料2.腻子种类:成品柔性耐水腻子3.刮腻子遍数:2遍4.油漆品种、刷漆遍数:刷艺术氟碳漆  2遍5.部位:外墙柱子</w:t>
            </w:r>
          </w:p>
          <w:p w14:paraId="5A545A44">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[工作内容]1.拆除原柱子涂料及腻子2.基层清理3.刮腻子4.刷防护材料、油漆</w:t>
            </w:r>
          </w:p>
        </w:tc>
      </w:tr>
      <w:tr w14:paraId="2B5E5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43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70D0E7A">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31</w:t>
            </w:r>
          </w:p>
        </w:tc>
        <w:tc>
          <w:tcPr>
            <w:tcW w:w="147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DEECA55">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混凝土</w:t>
            </w:r>
          </w:p>
        </w:tc>
        <w:tc>
          <w:tcPr>
            <w:tcW w:w="3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F823C77">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[项目特征]1.混凝土强度等级:C20</w:t>
            </w:r>
          </w:p>
          <w:p w14:paraId="10961305">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[工作内容]1.模板及支撑制作、安装、拆除、堆放、运输及清理模内杂物、刷隔离剂等2.混凝土制作、运输、浇筑、振捣、养护</w:t>
            </w:r>
          </w:p>
        </w:tc>
      </w:tr>
      <w:tr w14:paraId="03A43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43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BCDDA6A">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32</w:t>
            </w:r>
          </w:p>
        </w:tc>
        <w:tc>
          <w:tcPr>
            <w:tcW w:w="147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7ECFCB8">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地面石材铺装</w:t>
            </w:r>
          </w:p>
        </w:tc>
        <w:tc>
          <w:tcPr>
            <w:tcW w:w="3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1910E61">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[项目特征]1.块料品种、规格:30厚芝麻灰花岗石</w:t>
            </w:r>
          </w:p>
          <w:p w14:paraId="5773E3D9">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[工作内容]1.块料铺设</w:t>
            </w:r>
          </w:p>
        </w:tc>
      </w:tr>
      <w:tr w14:paraId="6DDF4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43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61A3ABFA">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35</w:t>
            </w:r>
          </w:p>
        </w:tc>
        <w:tc>
          <w:tcPr>
            <w:tcW w:w="147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A7A9F34">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外墙防水漆</w:t>
            </w:r>
          </w:p>
        </w:tc>
        <w:tc>
          <w:tcPr>
            <w:tcW w:w="3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62A9799">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[项目特征]1.名称:外墙防水漆</w:t>
            </w:r>
          </w:p>
          <w:p w14:paraId="14402E43">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[工作内容]1.刷外墙防水漆</w:t>
            </w:r>
          </w:p>
        </w:tc>
      </w:tr>
      <w:tr w14:paraId="22D4A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43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A86A2BD">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36</w:t>
            </w:r>
          </w:p>
        </w:tc>
        <w:tc>
          <w:tcPr>
            <w:tcW w:w="147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394D234">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安装下水道井盖（铁质）</w:t>
            </w:r>
          </w:p>
        </w:tc>
        <w:tc>
          <w:tcPr>
            <w:tcW w:w="3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67BF5D7">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[项目特征]1.盖板材质、规格:铁质井盖2.井盖、井圈</w:t>
            </w:r>
            <w:r>
              <w:rPr>
                <w:rFonts w:hint="default" w:ascii="Times New Roman" w:hAnsi="Times New Roman" w:eastAsia="方正仿宋_GBK" w:cs="Times New Roman"/>
                <w:i w:val="0"/>
                <w:iCs w:val="0"/>
                <w:color w:val="000000"/>
                <w:kern w:val="0"/>
                <w:sz w:val="21"/>
                <w:szCs w:val="21"/>
                <w:u w:val="single" w:color="FFFFFF" w:themeColor="background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材质及规格:φ800mm*800mm铸铁井盖（加厚型）</w:t>
            </w:r>
          </w:p>
          <w:p w14:paraId="46F12D37">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[工作内容]1.原有井盖拆除2.井圈、井盖安装</w:t>
            </w:r>
          </w:p>
        </w:tc>
      </w:tr>
      <w:tr w14:paraId="2608A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43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402ECAB">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37</w:t>
            </w:r>
          </w:p>
        </w:tc>
        <w:tc>
          <w:tcPr>
            <w:tcW w:w="147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7A53A5B">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地面混凝土垫层</w:t>
            </w:r>
          </w:p>
        </w:tc>
        <w:tc>
          <w:tcPr>
            <w:tcW w:w="3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AF75204">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[项目特征]1.混凝土强度等级:C302.实际需要时混凝土模板另算</w:t>
            </w:r>
          </w:p>
          <w:p w14:paraId="006AD2A1">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[工作内容]1.混凝土制作、运输、浇筑、振捣、养护</w:t>
            </w:r>
          </w:p>
        </w:tc>
      </w:tr>
      <w:tr w14:paraId="08447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43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08F946E">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38</w:t>
            </w:r>
          </w:p>
        </w:tc>
        <w:tc>
          <w:tcPr>
            <w:tcW w:w="147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2592AC5">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安装铜门地弹簧</w:t>
            </w:r>
          </w:p>
        </w:tc>
        <w:tc>
          <w:tcPr>
            <w:tcW w:w="3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C5E8C08">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[项目特征]1.材料:地弹簧</w:t>
            </w:r>
          </w:p>
          <w:p w14:paraId="17E6C4C1">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[工作内容]1.地弹簧拆除、安装</w:t>
            </w:r>
          </w:p>
        </w:tc>
      </w:tr>
      <w:tr w14:paraId="57CF8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43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B682CC2">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39</w:t>
            </w:r>
          </w:p>
        </w:tc>
        <w:tc>
          <w:tcPr>
            <w:tcW w:w="147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51E0932">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大理石石材修补</w:t>
            </w:r>
          </w:p>
        </w:tc>
        <w:tc>
          <w:tcPr>
            <w:tcW w:w="3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349BF9F">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[项目特征]1.名称:大理石石材修补</w:t>
            </w:r>
          </w:p>
          <w:p w14:paraId="4056ADD3">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[工作内容]1.大理石石材修补</w:t>
            </w:r>
          </w:p>
        </w:tc>
      </w:tr>
      <w:tr w14:paraId="4C938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43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60E1BC46">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40</w:t>
            </w:r>
          </w:p>
        </w:tc>
        <w:tc>
          <w:tcPr>
            <w:tcW w:w="147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737A1FA">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墙体开线槽</w:t>
            </w:r>
          </w:p>
        </w:tc>
        <w:tc>
          <w:tcPr>
            <w:tcW w:w="3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6D7FD8A">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[项目特征]1.名称:墙体开线槽</w:t>
            </w:r>
          </w:p>
          <w:p w14:paraId="7A21C060">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[工作内容]1.墙体开线槽</w:t>
            </w:r>
          </w:p>
        </w:tc>
      </w:tr>
      <w:tr w14:paraId="0CADC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43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92A7E64">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41</w:t>
            </w:r>
          </w:p>
        </w:tc>
        <w:tc>
          <w:tcPr>
            <w:tcW w:w="147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D345467">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踢脚线</w:t>
            </w:r>
          </w:p>
        </w:tc>
        <w:tc>
          <w:tcPr>
            <w:tcW w:w="3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C8283C8">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[项目特征]1.踢脚线高度:100mm高地砖踢脚线2.粘贴层厚度、材料种类:20厚1：2.5水泥砂浆3.面层材料品种、规格、颜色:瓷砖</w:t>
            </w:r>
          </w:p>
          <w:p w14:paraId="4DD19754">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[工作内容]1.面层铺贴、磨边</w:t>
            </w:r>
          </w:p>
        </w:tc>
      </w:tr>
      <w:tr w14:paraId="0BC63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43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6E5306E">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42</w:t>
            </w:r>
          </w:p>
        </w:tc>
        <w:tc>
          <w:tcPr>
            <w:tcW w:w="147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50137D6">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竹纤维护墙板</w:t>
            </w:r>
          </w:p>
        </w:tc>
        <w:tc>
          <w:tcPr>
            <w:tcW w:w="3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79000F5">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[项目特征]1.隔板材料品种、规格、颜色:竹纤维护墙板   9mm厚</w:t>
            </w:r>
          </w:p>
          <w:p w14:paraId="533BCD0D">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[工作内容]1.隔板制作、运输、安装</w:t>
            </w:r>
          </w:p>
        </w:tc>
      </w:tr>
      <w:tr w14:paraId="03E21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43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63A5DC0">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43</w:t>
            </w:r>
          </w:p>
        </w:tc>
        <w:tc>
          <w:tcPr>
            <w:tcW w:w="147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E224E8C">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复合护墙板</w:t>
            </w:r>
          </w:p>
        </w:tc>
        <w:tc>
          <w:tcPr>
            <w:tcW w:w="3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3BBDDBD">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[项目特征]1.隔板材料品种、规格、颜色:复合护墙板</w:t>
            </w:r>
          </w:p>
          <w:p w14:paraId="26C381D6">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[工作内容]1.隔板制作、运输、安装</w:t>
            </w:r>
          </w:p>
        </w:tc>
      </w:tr>
      <w:tr w14:paraId="4B41E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43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6558DAF6">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44</w:t>
            </w:r>
          </w:p>
        </w:tc>
        <w:tc>
          <w:tcPr>
            <w:tcW w:w="147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FA9AEFA">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栏杆刷防腐漆</w:t>
            </w:r>
          </w:p>
        </w:tc>
        <w:tc>
          <w:tcPr>
            <w:tcW w:w="30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A6FA996">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[项目特征]1.拆除:人工打磨栏杆原漆2.油漆品种、刷漆遍数:栏杆刷防腐漆漆  2遍3.栏杆高度:900mm4.部位:栏杆</w:t>
            </w:r>
          </w:p>
          <w:p w14:paraId="50087867">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[工作内容]1.人工打磨原漆2.基层清理3.补灰、打磨4.栏杆刷漆</w:t>
            </w:r>
          </w:p>
        </w:tc>
      </w:tr>
    </w:tbl>
    <w:p w14:paraId="1FD2AFC3">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both"/>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（二）零星维修服务</w:t>
      </w:r>
    </w:p>
    <w:tbl>
      <w:tblPr>
        <w:tblStyle w:val="7"/>
        <w:tblW w:w="498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87"/>
        <w:gridCol w:w="2436"/>
        <w:gridCol w:w="5267"/>
      </w:tblGrid>
      <w:tr w14:paraId="31D01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64" w:type="pc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3D6E6280">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序号</w:t>
            </w:r>
          </w:p>
        </w:tc>
        <w:tc>
          <w:tcPr>
            <w:tcW w:w="1434" w:type="pc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0A36256C">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服务名称</w:t>
            </w:r>
          </w:p>
        </w:tc>
        <w:tc>
          <w:tcPr>
            <w:tcW w:w="3101" w:type="pc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41EB848A">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项目需求</w:t>
            </w:r>
          </w:p>
        </w:tc>
      </w:tr>
      <w:tr w14:paraId="5AE36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64"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6D45853F">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1</w:t>
            </w:r>
          </w:p>
        </w:tc>
        <w:tc>
          <w:tcPr>
            <w:tcW w:w="14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7B54196">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焊接</w:t>
            </w:r>
          </w:p>
        </w:tc>
        <w:tc>
          <w:tcPr>
            <w:tcW w:w="31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DACFB70">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[项目特征]1.名称:焊接</w:t>
            </w:r>
          </w:p>
          <w:p w14:paraId="16E69F4F">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[工作内容]1.焊接</w:t>
            </w:r>
          </w:p>
        </w:tc>
      </w:tr>
      <w:tr w14:paraId="4DD5C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64"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C3E7942">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2</w:t>
            </w:r>
          </w:p>
        </w:tc>
        <w:tc>
          <w:tcPr>
            <w:tcW w:w="14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759CAFC">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铁牛角路栏安装</w:t>
            </w:r>
          </w:p>
        </w:tc>
        <w:tc>
          <w:tcPr>
            <w:tcW w:w="31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ED5938D">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[项目特征]1.名称:路栏（铁）</w:t>
            </w:r>
          </w:p>
          <w:p w14:paraId="3DA54155">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[工作内容]1.拆除原部件2.本体安装</w:t>
            </w:r>
          </w:p>
        </w:tc>
      </w:tr>
      <w:tr w14:paraId="0FA04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64"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96B0F45">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3</w:t>
            </w:r>
          </w:p>
        </w:tc>
        <w:tc>
          <w:tcPr>
            <w:tcW w:w="14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09B0B77">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安装不锈钢窗</w:t>
            </w:r>
          </w:p>
        </w:tc>
        <w:tc>
          <w:tcPr>
            <w:tcW w:w="31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9EB41E9">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[项目特征]1.框、扇材质:不锈钢窗户</w:t>
            </w:r>
          </w:p>
          <w:p w14:paraId="3BD5A84B">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[工作内容]1.窗安装2.五金、玻璃安装</w:t>
            </w:r>
          </w:p>
        </w:tc>
      </w:tr>
      <w:tr w14:paraId="145FF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64"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DEB5C52">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4</w:t>
            </w:r>
          </w:p>
        </w:tc>
        <w:tc>
          <w:tcPr>
            <w:tcW w:w="14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CE82CA5">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百叶窗维修</w:t>
            </w:r>
          </w:p>
        </w:tc>
        <w:tc>
          <w:tcPr>
            <w:tcW w:w="31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0250650">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[项目特征]1.名称:百叶窗维修</w:t>
            </w:r>
          </w:p>
          <w:p w14:paraId="0CCDB95F">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[工作内容]1.百叶窗维修</w:t>
            </w:r>
          </w:p>
        </w:tc>
      </w:tr>
      <w:tr w14:paraId="57CA3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64"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D5B2126">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5</w:t>
            </w:r>
          </w:p>
        </w:tc>
        <w:tc>
          <w:tcPr>
            <w:tcW w:w="14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D24C57F">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安装普通玻璃</w:t>
            </w:r>
          </w:p>
        </w:tc>
        <w:tc>
          <w:tcPr>
            <w:tcW w:w="31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7C7FDDE">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[项目特征]1.玻璃品种、规格、颜色:普通玻璃</w:t>
            </w:r>
          </w:p>
          <w:p w14:paraId="2B8926A1">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[工作内容]1.玻璃制作、运输、安装</w:t>
            </w:r>
          </w:p>
        </w:tc>
      </w:tr>
      <w:tr w14:paraId="287F9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64"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B71DD83">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6</w:t>
            </w:r>
          </w:p>
        </w:tc>
        <w:tc>
          <w:tcPr>
            <w:tcW w:w="14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9CA0EBC">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安装不锈钢水槽</w:t>
            </w:r>
          </w:p>
        </w:tc>
        <w:tc>
          <w:tcPr>
            <w:tcW w:w="31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570F177">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[项目特征]1.材料品种、规格:不锈钢水槽</w:t>
            </w:r>
          </w:p>
          <w:p w14:paraId="04461DB5">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[工作内容]1.安装</w:t>
            </w:r>
          </w:p>
        </w:tc>
      </w:tr>
      <w:tr w14:paraId="1428A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64"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ACCDAE1">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7</w:t>
            </w:r>
          </w:p>
        </w:tc>
        <w:tc>
          <w:tcPr>
            <w:tcW w:w="14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BD18CDB">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卷帘门安装</w:t>
            </w:r>
          </w:p>
        </w:tc>
        <w:tc>
          <w:tcPr>
            <w:tcW w:w="31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B8A5F5B">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[项目特征]1.名称:卷帘门安装</w:t>
            </w:r>
          </w:p>
          <w:p w14:paraId="6234EA94">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[工作内容]1.门运输、安装</w:t>
            </w:r>
          </w:p>
        </w:tc>
      </w:tr>
      <w:tr w14:paraId="1AB2C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64"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97EB997">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8</w:t>
            </w:r>
          </w:p>
        </w:tc>
        <w:tc>
          <w:tcPr>
            <w:tcW w:w="14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BE414E8">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防撞柱/条</w:t>
            </w:r>
          </w:p>
        </w:tc>
        <w:tc>
          <w:tcPr>
            <w:tcW w:w="31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89D2261">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[项目特征]1.名称:防撞柱/条</w:t>
            </w:r>
          </w:p>
          <w:p w14:paraId="3956CE3B">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[工作内容]1.安装</w:t>
            </w:r>
          </w:p>
        </w:tc>
      </w:tr>
      <w:tr w14:paraId="04A6A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64"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BD7307B">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9</w:t>
            </w:r>
          </w:p>
        </w:tc>
        <w:tc>
          <w:tcPr>
            <w:tcW w:w="14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F08DA65">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安装铝合金纱窗</w:t>
            </w:r>
          </w:p>
        </w:tc>
        <w:tc>
          <w:tcPr>
            <w:tcW w:w="31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D0C1C31">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[项目特征]1.框、扇材质:铝合金纱窗</w:t>
            </w:r>
          </w:p>
          <w:p w14:paraId="00F1B28C">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[工作内容]1.窗安装</w:t>
            </w:r>
          </w:p>
        </w:tc>
      </w:tr>
      <w:tr w14:paraId="6F684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64"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AC9A093">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10</w:t>
            </w:r>
          </w:p>
        </w:tc>
        <w:tc>
          <w:tcPr>
            <w:tcW w:w="14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8E2D433">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卷帘门钢带</w:t>
            </w:r>
          </w:p>
        </w:tc>
        <w:tc>
          <w:tcPr>
            <w:tcW w:w="31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CEA6DA9">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[项目特征]1.名称:卷帘门钢带</w:t>
            </w:r>
          </w:p>
          <w:p w14:paraId="196207AB">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[工作内容]1.安装</w:t>
            </w:r>
          </w:p>
        </w:tc>
      </w:tr>
      <w:tr w14:paraId="461A1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64"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E137720">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11</w:t>
            </w:r>
          </w:p>
        </w:tc>
        <w:tc>
          <w:tcPr>
            <w:tcW w:w="14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BE91BD4">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木门门套拆除及恢复</w:t>
            </w:r>
          </w:p>
        </w:tc>
        <w:tc>
          <w:tcPr>
            <w:tcW w:w="31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159A228">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[项目特征]1.名称:木门门套拆除及恢复</w:t>
            </w:r>
          </w:p>
          <w:p w14:paraId="246C36A4">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[工作内容]1.木门门套拆除及恢复</w:t>
            </w:r>
          </w:p>
        </w:tc>
      </w:tr>
      <w:tr w14:paraId="4CA49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64"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C20D45E">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12</w:t>
            </w:r>
          </w:p>
        </w:tc>
        <w:tc>
          <w:tcPr>
            <w:tcW w:w="14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9A7B2CF">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地胶修补</w:t>
            </w:r>
          </w:p>
        </w:tc>
        <w:tc>
          <w:tcPr>
            <w:tcW w:w="31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1D0F87E">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[项目特征]1.面层材料品种、规格、颜色:地胶</w:t>
            </w:r>
          </w:p>
          <w:p w14:paraId="06B298C6">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[工作内容]1.地胶修补</w:t>
            </w:r>
          </w:p>
        </w:tc>
      </w:tr>
      <w:tr w14:paraId="1FD41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64"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44435A2">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13</w:t>
            </w:r>
          </w:p>
        </w:tc>
        <w:tc>
          <w:tcPr>
            <w:tcW w:w="14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27FA57B">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木门门套线安装</w:t>
            </w:r>
          </w:p>
        </w:tc>
        <w:tc>
          <w:tcPr>
            <w:tcW w:w="31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B8CE76C">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[项目特征]1.面层材料品种、规格:木门门套线</w:t>
            </w:r>
          </w:p>
          <w:p w14:paraId="6C94D1F9">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[工作内容]1.木门门套线安装</w:t>
            </w:r>
          </w:p>
        </w:tc>
      </w:tr>
      <w:tr w14:paraId="539D9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64"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767F743">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14</w:t>
            </w:r>
          </w:p>
        </w:tc>
        <w:tc>
          <w:tcPr>
            <w:tcW w:w="14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7AB81F8">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木门修补</w:t>
            </w:r>
          </w:p>
        </w:tc>
        <w:tc>
          <w:tcPr>
            <w:tcW w:w="31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A75D4E2">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[项目特征]1.名称:木门修补</w:t>
            </w:r>
          </w:p>
          <w:p w14:paraId="3B9F7902">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[工作内容]1.木门修补</w:t>
            </w:r>
          </w:p>
        </w:tc>
      </w:tr>
      <w:tr w14:paraId="63091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64"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0639C22">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15</w:t>
            </w:r>
          </w:p>
        </w:tc>
        <w:tc>
          <w:tcPr>
            <w:tcW w:w="14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64E9BE0">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不锈钢伸缩缝维修</w:t>
            </w:r>
          </w:p>
        </w:tc>
        <w:tc>
          <w:tcPr>
            <w:tcW w:w="31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00C393B">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[项目特征]1.名称:不锈钢伸缩缝维修</w:t>
            </w:r>
          </w:p>
          <w:p w14:paraId="32CB5DE0">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[工作内容]1.不锈钢伸缩缝维修</w:t>
            </w:r>
          </w:p>
        </w:tc>
      </w:tr>
      <w:tr w14:paraId="080CC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64"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8F86D5B">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16</w:t>
            </w:r>
          </w:p>
        </w:tc>
        <w:tc>
          <w:tcPr>
            <w:tcW w:w="14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778898C">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木质桌椅维修</w:t>
            </w:r>
          </w:p>
        </w:tc>
        <w:tc>
          <w:tcPr>
            <w:tcW w:w="31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27E145A">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[项目特征]1.名称:木质桌椅维修</w:t>
            </w:r>
          </w:p>
          <w:p w14:paraId="14EAC0DF">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[工作内容]1.木质桌椅维修</w:t>
            </w:r>
          </w:p>
        </w:tc>
      </w:tr>
      <w:tr w14:paraId="6CA99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64"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9D12AD0">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17</w:t>
            </w:r>
          </w:p>
        </w:tc>
        <w:tc>
          <w:tcPr>
            <w:tcW w:w="14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2452FC8">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科室治疗台</w:t>
            </w:r>
          </w:p>
        </w:tc>
        <w:tc>
          <w:tcPr>
            <w:tcW w:w="31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422C61D">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[项目特征]1.名称:科室治疗台</w:t>
            </w:r>
          </w:p>
          <w:p w14:paraId="1A30C467">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[工作内容]1.科室治疗台运输、安装</w:t>
            </w:r>
          </w:p>
        </w:tc>
      </w:tr>
      <w:tr w14:paraId="601ED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64"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405877B">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18</w:t>
            </w:r>
          </w:p>
        </w:tc>
        <w:tc>
          <w:tcPr>
            <w:tcW w:w="14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3A1EAA6">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家具补漆</w:t>
            </w:r>
          </w:p>
        </w:tc>
        <w:tc>
          <w:tcPr>
            <w:tcW w:w="31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5D459CA">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[项目特征]1.名称:家具补漆</w:t>
            </w:r>
          </w:p>
          <w:p w14:paraId="7D6B97F2">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[工作内容]1.家具补漆</w:t>
            </w:r>
          </w:p>
        </w:tc>
      </w:tr>
      <w:tr w14:paraId="10B84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64"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47A81E7">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19</w:t>
            </w:r>
          </w:p>
        </w:tc>
        <w:tc>
          <w:tcPr>
            <w:tcW w:w="14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60B58D0">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木制货柜/架</w:t>
            </w:r>
          </w:p>
        </w:tc>
        <w:tc>
          <w:tcPr>
            <w:tcW w:w="31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E8775D9">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[项目特征]1.名称:木制货柜/架</w:t>
            </w:r>
          </w:p>
          <w:p w14:paraId="6609682A">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[工作内容]1.台柜制作、运输、安装(安放)2.五金件安装</w:t>
            </w:r>
          </w:p>
        </w:tc>
      </w:tr>
      <w:tr w14:paraId="27EF8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64"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1F87BB0">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20</w:t>
            </w:r>
          </w:p>
        </w:tc>
        <w:tc>
          <w:tcPr>
            <w:tcW w:w="14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19E25EB">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病房洗漱台</w:t>
            </w:r>
          </w:p>
        </w:tc>
        <w:tc>
          <w:tcPr>
            <w:tcW w:w="31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5057469">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[项目特征]1.名称:病房洗漱台</w:t>
            </w:r>
          </w:p>
          <w:p w14:paraId="33788264">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[工作内容]1.病房洗漱台运输、安装</w:t>
            </w:r>
          </w:p>
        </w:tc>
      </w:tr>
      <w:tr w14:paraId="4EF68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64"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0343966">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21</w:t>
            </w:r>
          </w:p>
        </w:tc>
        <w:tc>
          <w:tcPr>
            <w:tcW w:w="14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BA5D1DB">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房屋木顶维修</w:t>
            </w:r>
          </w:p>
        </w:tc>
        <w:tc>
          <w:tcPr>
            <w:tcW w:w="31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69E99FD">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[项目特征]1.名称:房屋木顶维修</w:t>
            </w:r>
          </w:p>
          <w:p w14:paraId="0635E769">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[工作内容]1.房屋木顶维修</w:t>
            </w:r>
          </w:p>
        </w:tc>
      </w:tr>
      <w:tr w14:paraId="770B4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64"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ECE291C">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22</w:t>
            </w:r>
          </w:p>
        </w:tc>
        <w:tc>
          <w:tcPr>
            <w:tcW w:w="14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0F5BC81">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圆筒铁路栏安装</w:t>
            </w:r>
          </w:p>
        </w:tc>
        <w:tc>
          <w:tcPr>
            <w:tcW w:w="31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B08569D">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[项目特征]1.名称：圆筒铁路栏</w:t>
            </w:r>
          </w:p>
          <w:p w14:paraId="4951E539">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[工作内容]1.安装及辅材</w:t>
            </w:r>
          </w:p>
        </w:tc>
      </w:tr>
      <w:tr w14:paraId="3E0B4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64"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B6E223F">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23</w:t>
            </w:r>
          </w:p>
        </w:tc>
        <w:tc>
          <w:tcPr>
            <w:tcW w:w="14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46A8E9E">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钢化玻璃</w:t>
            </w:r>
          </w:p>
        </w:tc>
        <w:tc>
          <w:tcPr>
            <w:tcW w:w="31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2D7A59F">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[项目特征]1.玻璃品种、规格、颜色:5-8mm  钢化玻璃</w:t>
            </w:r>
          </w:p>
          <w:p w14:paraId="0FC281FC">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[工作内容]1.玻璃制作、运输、安装</w:t>
            </w:r>
          </w:p>
        </w:tc>
      </w:tr>
      <w:tr w14:paraId="7A571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64"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DDF6BFC">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24</w:t>
            </w:r>
          </w:p>
        </w:tc>
        <w:tc>
          <w:tcPr>
            <w:tcW w:w="14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2A7461A">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挖土方及弃土</w:t>
            </w:r>
          </w:p>
        </w:tc>
        <w:tc>
          <w:tcPr>
            <w:tcW w:w="31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F789011">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[项目特征]</w:t>
            </w:r>
            <w:r>
              <w:rPr>
                <w:rFonts w:hint="default" w:ascii="Times New Roman" w:hAnsi="Times New Roman" w:eastAsia="方正仿宋_GBK" w:cs="Times New Roman"/>
                <w:i w:val="0"/>
                <w:iCs w:val="0"/>
                <w:color w:val="auto"/>
                <w:kern w:val="0"/>
                <w:sz w:val="21"/>
                <w:szCs w:val="21"/>
                <w:u w:val="none"/>
                <w:lang w:val="en-US" w:eastAsia="zh-CN" w:bidi="ar"/>
              </w:rPr>
              <w:br w:type="textWrapping"/>
            </w:r>
            <w:r>
              <w:rPr>
                <w:rFonts w:hint="default" w:ascii="Times New Roman" w:hAnsi="Times New Roman" w:eastAsia="方正仿宋_GBK" w:cs="Times New Roman"/>
                <w:i w:val="0"/>
                <w:iCs w:val="0"/>
                <w:color w:val="auto"/>
                <w:kern w:val="0"/>
                <w:sz w:val="21"/>
                <w:szCs w:val="21"/>
                <w:u w:val="none"/>
                <w:lang w:val="en-US" w:eastAsia="zh-CN" w:bidi="ar"/>
              </w:rPr>
              <w:t>1.土壤类别:土</w:t>
            </w:r>
            <w:r>
              <w:rPr>
                <w:rFonts w:hint="default" w:ascii="Times New Roman" w:hAnsi="Times New Roman" w:eastAsia="方正仿宋_GBK" w:cs="Times New Roman"/>
                <w:i w:val="0"/>
                <w:iCs w:val="0"/>
                <w:color w:val="auto"/>
                <w:kern w:val="0"/>
                <w:sz w:val="21"/>
                <w:szCs w:val="21"/>
                <w:u w:val="none"/>
                <w:lang w:val="en-US" w:eastAsia="zh-CN" w:bidi="ar"/>
              </w:rPr>
              <w:br w:type="textWrapping"/>
            </w:r>
            <w:r>
              <w:rPr>
                <w:rFonts w:hint="default" w:ascii="Times New Roman" w:hAnsi="Times New Roman" w:eastAsia="方正仿宋_GBK" w:cs="Times New Roman"/>
                <w:i w:val="0"/>
                <w:iCs w:val="0"/>
                <w:color w:val="auto"/>
                <w:kern w:val="0"/>
                <w:sz w:val="21"/>
                <w:szCs w:val="21"/>
                <w:u w:val="none"/>
                <w:lang w:val="en-US" w:eastAsia="zh-CN" w:bidi="ar"/>
              </w:rPr>
              <w:t>2.开挖方式:人工</w:t>
            </w:r>
            <w:r>
              <w:rPr>
                <w:rFonts w:hint="default" w:ascii="Times New Roman" w:hAnsi="Times New Roman" w:eastAsia="方正仿宋_GBK" w:cs="Times New Roman"/>
                <w:i w:val="0"/>
                <w:iCs w:val="0"/>
                <w:color w:val="auto"/>
                <w:kern w:val="0"/>
                <w:sz w:val="21"/>
                <w:szCs w:val="21"/>
                <w:u w:val="none"/>
                <w:lang w:val="en-US" w:eastAsia="zh-CN" w:bidi="ar"/>
              </w:rPr>
              <w:br w:type="textWrapping"/>
            </w:r>
            <w:r>
              <w:rPr>
                <w:rFonts w:hint="default" w:ascii="Times New Roman" w:hAnsi="Times New Roman" w:eastAsia="方正仿宋_GBK" w:cs="Times New Roman"/>
                <w:i w:val="0"/>
                <w:iCs w:val="0"/>
                <w:color w:val="auto"/>
                <w:kern w:val="0"/>
                <w:sz w:val="21"/>
                <w:szCs w:val="21"/>
                <w:u w:val="none"/>
                <w:lang w:val="en-US" w:eastAsia="zh-CN" w:bidi="ar"/>
              </w:rPr>
              <w:t>3.挖土深度:2m以内</w:t>
            </w:r>
            <w:r>
              <w:rPr>
                <w:rFonts w:hint="default" w:ascii="Times New Roman" w:hAnsi="Times New Roman" w:eastAsia="方正仿宋_GBK" w:cs="Times New Roman"/>
                <w:i w:val="0"/>
                <w:iCs w:val="0"/>
                <w:color w:val="auto"/>
                <w:kern w:val="0"/>
                <w:sz w:val="21"/>
                <w:szCs w:val="21"/>
                <w:u w:val="none"/>
                <w:lang w:val="en-US" w:eastAsia="zh-CN" w:bidi="ar"/>
              </w:rPr>
              <w:br w:type="textWrapping"/>
            </w:r>
            <w:r>
              <w:rPr>
                <w:rFonts w:hint="default" w:ascii="Times New Roman" w:hAnsi="Times New Roman" w:eastAsia="方正仿宋_GBK" w:cs="Times New Roman"/>
                <w:i w:val="0"/>
                <w:iCs w:val="0"/>
                <w:color w:val="auto"/>
                <w:kern w:val="0"/>
                <w:sz w:val="21"/>
                <w:szCs w:val="21"/>
                <w:u w:val="none"/>
                <w:lang w:val="en-US" w:eastAsia="zh-CN" w:bidi="ar"/>
              </w:rPr>
              <w:t>[工作内容]挖土方及弃土处理</w:t>
            </w:r>
            <w:r>
              <w:rPr>
                <w:rFonts w:hint="default" w:ascii="Times New Roman" w:hAnsi="Times New Roman" w:eastAsia="方正仿宋_GBK" w:cs="Times New Roman"/>
                <w:i w:val="0"/>
                <w:iCs w:val="0"/>
                <w:color w:val="auto"/>
                <w:kern w:val="0"/>
                <w:sz w:val="21"/>
                <w:szCs w:val="21"/>
                <w:u w:val="none"/>
                <w:lang w:val="en-US" w:eastAsia="zh-CN" w:bidi="ar"/>
              </w:rPr>
              <w:br w:type="textWrapping"/>
            </w:r>
            <w:r>
              <w:rPr>
                <w:rFonts w:hint="default" w:ascii="Times New Roman" w:hAnsi="Times New Roman" w:eastAsia="方正仿宋_GBK" w:cs="Times New Roman"/>
                <w:i w:val="0"/>
                <w:iCs w:val="0"/>
                <w:color w:val="auto"/>
                <w:kern w:val="0"/>
                <w:sz w:val="21"/>
                <w:szCs w:val="21"/>
                <w:u w:val="none"/>
                <w:lang w:val="en-US" w:eastAsia="zh-CN" w:bidi="ar"/>
              </w:rPr>
              <w:t>1.排地表水</w:t>
            </w:r>
            <w:r>
              <w:rPr>
                <w:rFonts w:hint="default" w:ascii="Times New Roman" w:hAnsi="Times New Roman" w:eastAsia="方正仿宋_GBK" w:cs="Times New Roman"/>
                <w:i w:val="0"/>
                <w:iCs w:val="0"/>
                <w:color w:val="auto"/>
                <w:kern w:val="0"/>
                <w:sz w:val="21"/>
                <w:szCs w:val="21"/>
                <w:u w:val="none"/>
                <w:lang w:val="en-US" w:eastAsia="zh-CN" w:bidi="ar"/>
              </w:rPr>
              <w:br w:type="textWrapping"/>
            </w:r>
            <w:r>
              <w:rPr>
                <w:rFonts w:hint="default" w:ascii="Times New Roman" w:hAnsi="Times New Roman" w:eastAsia="方正仿宋_GBK" w:cs="Times New Roman"/>
                <w:i w:val="0"/>
                <w:iCs w:val="0"/>
                <w:color w:val="auto"/>
                <w:kern w:val="0"/>
                <w:sz w:val="21"/>
                <w:szCs w:val="21"/>
                <w:u w:val="none"/>
                <w:lang w:val="en-US" w:eastAsia="zh-CN" w:bidi="ar"/>
              </w:rPr>
              <w:t>2.土方开挖</w:t>
            </w:r>
            <w:r>
              <w:rPr>
                <w:rFonts w:hint="default" w:ascii="Times New Roman" w:hAnsi="Times New Roman" w:eastAsia="方正仿宋_GBK" w:cs="Times New Roman"/>
                <w:i w:val="0"/>
                <w:iCs w:val="0"/>
                <w:color w:val="auto"/>
                <w:kern w:val="0"/>
                <w:sz w:val="21"/>
                <w:szCs w:val="21"/>
                <w:u w:val="none"/>
                <w:lang w:val="en-US" w:eastAsia="zh-CN" w:bidi="ar"/>
              </w:rPr>
              <w:br w:type="textWrapping"/>
            </w:r>
            <w:r>
              <w:rPr>
                <w:rFonts w:hint="default" w:ascii="Times New Roman" w:hAnsi="Times New Roman" w:eastAsia="方正仿宋_GBK" w:cs="Times New Roman"/>
                <w:i w:val="0"/>
                <w:iCs w:val="0"/>
                <w:color w:val="auto"/>
                <w:kern w:val="0"/>
                <w:sz w:val="21"/>
                <w:szCs w:val="21"/>
                <w:u w:val="none"/>
                <w:lang w:val="en-US" w:eastAsia="zh-CN" w:bidi="ar"/>
              </w:rPr>
              <w:t>3.围护(挡土板)及拆除</w:t>
            </w:r>
            <w:r>
              <w:rPr>
                <w:rFonts w:hint="default" w:ascii="Times New Roman" w:hAnsi="Times New Roman" w:eastAsia="方正仿宋_GBK" w:cs="Times New Roman"/>
                <w:i w:val="0"/>
                <w:iCs w:val="0"/>
                <w:color w:val="auto"/>
                <w:kern w:val="0"/>
                <w:sz w:val="21"/>
                <w:szCs w:val="21"/>
                <w:u w:val="none"/>
                <w:lang w:val="en-US" w:eastAsia="zh-CN" w:bidi="ar"/>
              </w:rPr>
              <w:br w:type="textWrapping"/>
            </w:r>
            <w:r>
              <w:rPr>
                <w:rFonts w:hint="default" w:ascii="Times New Roman" w:hAnsi="Times New Roman" w:eastAsia="方正仿宋_GBK" w:cs="Times New Roman"/>
                <w:i w:val="0"/>
                <w:iCs w:val="0"/>
                <w:color w:val="auto"/>
                <w:kern w:val="0"/>
                <w:sz w:val="21"/>
                <w:szCs w:val="21"/>
                <w:u w:val="none"/>
                <w:lang w:val="en-US" w:eastAsia="zh-CN" w:bidi="ar"/>
              </w:rPr>
              <w:t>4.基底钎探</w:t>
            </w:r>
          </w:p>
        </w:tc>
      </w:tr>
      <w:tr w14:paraId="447D1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64"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2EBBD0D">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25</w:t>
            </w:r>
          </w:p>
        </w:tc>
        <w:tc>
          <w:tcPr>
            <w:tcW w:w="14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9C04E7C">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回填方</w:t>
            </w:r>
          </w:p>
        </w:tc>
        <w:tc>
          <w:tcPr>
            <w:tcW w:w="31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A3154EB">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[项目特征]</w:t>
            </w:r>
            <w:r>
              <w:rPr>
                <w:rFonts w:hint="default" w:ascii="Times New Roman" w:hAnsi="Times New Roman" w:eastAsia="方正仿宋_GBK" w:cs="Times New Roman"/>
                <w:i w:val="0"/>
                <w:iCs w:val="0"/>
                <w:color w:val="auto"/>
                <w:kern w:val="0"/>
                <w:sz w:val="21"/>
                <w:szCs w:val="21"/>
                <w:u w:val="none"/>
                <w:lang w:val="en-US" w:eastAsia="zh-CN" w:bidi="ar"/>
              </w:rPr>
              <w:br w:type="textWrapping"/>
            </w:r>
            <w:r>
              <w:rPr>
                <w:rFonts w:hint="default" w:ascii="Times New Roman" w:hAnsi="Times New Roman" w:eastAsia="方正仿宋_GBK" w:cs="Times New Roman"/>
                <w:i w:val="0"/>
                <w:iCs w:val="0"/>
                <w:color w:val="auto"/>
                <w:kern w:val="0"/>
                <w:sz w:val="21"/>
                <w:szCs w:val="21"/>
                <w:u w:val="none"/>
                <w:lang w:val="en-US" w:eastAsia="zh-CN" w:bidi="ar"/>
              </w:rPr>
              <w:t>1.密实度要求:综合考虑</w:t>
            </w:r>
            <w:r>
              <w:rPr>
                <w:rFonts w:hint="default" w:ascii="Times New Roman" w:hAnsi="Times New Roman" w:eastAsia="方正仿宋_GBK" w:cs="Times New Roman"/>
                <w:i w:val="0"/>
                <w:iCs w:val="0"/>
                <w:color w:val="auto"/>
                <w:kern w:val="0"/>
                <w:sz w:val="21"/>
                <w:szCs w:val="21"/>
                <w:u w:val="none"/>
                <w:lang w:val="en-US" w:eastAsia="zh-CN" w:bidi="ar"/>
              </w:rPr>
              <w:br w:type="textWrapping"/>
            </w:r>
            <w:r>
              <w:rPr>
                <w:rFonts w:hint="default" w:ascii="Times New Roman" w:hAnsi="Times New Roman" w:eastAsia="方正仿宋_GBK" w:cs="Times New Roman"/>
                <w:i w:val="0"/>
                <w:iCs w:val="0"/>
                <w:color w:val="auto"/>
                <w:kern w:val="0"/>
                <w:sz w:val="21"/>
                <w:szCs w:val="21"/>
                <w:u w:val="none"/>
                <w:lang w:val="en-US" w:eastAsia="zh-CN" w:bidi="ar"/>
              </w:rPr>
              <w:t>2.填方材料品种:土</w:t>
            </w:r>
            <w:r>
              <w:rPr>
                <w:rFonts w:hint="default" w:ascii="Times New Roman" w:hAnsi="Times New Roman" w:eastAsia="方正仿宋_GBK" w:cs="Times New Roman"/>
                <w:i w:val="0"/>
                <w:iCs w:val="0"/>
                <w:color w:val="auto"/>
                <w:kern w:val="0"/>
                <w:sz w:val="21"/>
                <w:szCs w:val="21"/>
                <w:u w:val="none"/>
                <w:lang w:val="en-US" w:eastAsia="zh-CN" w:bidi="ar"/>
              </w:rPr>
              <w:br w:type="textWrapping"/>
            </w:r>
            <w:r>
              <w:rPr>
                <w:rFonts w:hint="default" w:ascii="Times New Roman" w:hAnsi="Times New Roman" w:eastAsia="方正仿宋_GBK" w:cs="Times New Roman"/>
                <w:i w:val="0"/>
                <w:iCs w:val="0"/>
                <w:color w:val="auto"/>
                <w:kern w:val="0"/>
                <w:sz w:val="21"/>
                <w:szCs w:val="21"/>
                <w:u w:val="none"/>
                <w:lang w:val="en-US" w:eastAsia="zh-CN" w:bidi="ar"/>
              </w:rPr>
              <w:t>[工作内容]</w:t>
            </w:r>
            <w:r>
              <w:rPr>
                <w:rFonts w:hint="default" w:ascii="Times New Roman" w:hAnsi="Times New Roman" w:eastAsia="方正仿宋_GBK" w:cs="Times New Roman"/>
                <w:i w:val="0"/>
                <w:iCs w:val="0"/>
                <w:color w:val="auto"/>
                <w:kern w:val="0"/>
                <w:sz w:val="21"/>
                <w:szCs w:val="21"/>
                <w:u w:val="none"/>
                <w:lang w:val="en-US" w:eastAsia="zh-CN" w:bidi="ar"/>
              </w:rPr>
              <w:br w:type="textWrapping"/>
            </w:r>
            <w:r>
              <w:rPr>
                <w:rFonts w:hint="default" w:ascii="Times New Roman" w:hAnsi="Times New Roman" w:eastAsia="方正仿宋_GBK" w:cs="Times New Roman"/>
                <w:i w:val="0"/>
                <w:iCs w:val="0"/>
                <w:color w:val="auto"/>
                <w:kern w:val="0"/>
                <w:sz w:val="21"/>
                <w:szCs w:val="21"/>
                <w:u w:val="none"/>
                <w:lang w:val="en-US" w:eastAsia="zh-CN" w:bidi="ar"/>
              </w:rPr>
              <w:t>1.运输</w:t>
            </w:r>
            <w:r>
              <w:rPr>
                <w:rFonts w:hint="default" w:ascii="Times New Roman" w:hAnsi="Times New Roman" w:eastAsia="方正仿宋_GBK" w:cs="Times New Roman"/>
                <w:i w:val="0"/>
                <w:iCs w:val="0"/>
                <w:color w:val="auto"/>
                <w:kern w:val="0"/>
                <w:sz w:val="21"/>
                <w:szCs w:val="21"/>
                <w:u w:val="none"/>
                <w:lang w:val="en-US" w:eastAsia="zh-CN" w:bidi="ar"/>
              </w:rPr>
              <w:br w:type="textWrapping"/>
            </w:r>
            <w:r>
              <w:rPr>
                <w:rFonts w:hint="default" w:ascii="Times New Roman" w:hAnsi="Times New Roman" w:eastAsia="方正仿宋_GBK" w:cs="Times New Roman"/>
                <w:i w:val="0"/>
                <w:iCs w:val="0"/>
                <w:color w:val="auto"/>
                <w:kern w:val="0"/>
                <w:sz w:val="21"/>
                <w:szCs w:val="21"/>
                <w:u w:val="none"/>
                <w:lang w:val="en-US" w:eastAsia="zh-CN" w:bidi="ar"/>
              </w:rPr>
              <w:t>2.回填</w:t>
            </w:r>
            <w:r>
              <w:rPr>
                <w:rFonts w:hint="default" w:ascii="Times New Roman" w:hAnsi="Times New Roman" w:eastAsia="方正仿宋_GBK" w:cs="Times New Roman"/>
                <w:i w:val="0"/>
                <w:iCs w:val="0"/>
                <w:color w:val="auto"/>
                <w:kern w:val="0"/>
                <w:sz w:val="21"/>
                <w:szCs w:val="21"/>
                <w:u w:val="none"/>
                <w:lang w:val="en-US" w:eastAsia="zh-CN" w:bidi="ar"/>
              </w:rPr>
              <w:br w:type="textWrapping"/>
            </w:r>
            <w:r>
              <w:rPr>
                <w:rFonts w:hint="default" w:ascii="Times New Roman" w:hAnsi="Times New Roman" w:eastAsia="方正仿宋_GBK" w:cs="Times New Roman"/>
                <w:i w:val="0"/>
                <w:iCs w:val="0"/>
                <w:color w:val="auto"/>
                <w:kern w:val="0"/>
                <w:sz w:val="21"/>
                <w:szCs w:val="21"/>
                <w:u w:val="none"/>
                <w:lang w:val="en-US" w:eastAsia="zh-CN" w:bidi="ar"/>
              </w:rPr>
              <w:t>3.压实</w:t>
            </w:r>
          </w:p>
        </w:tc>
      </w:tr>
      <w:tr w14:paraId="200AE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64"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743B55E">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26</w:t>
            </w:r>
          </w:p>
        </w:tc>
        <w:tc>
          <w:tcPr>
            <w:tcW w:w="14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836FE92">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DN500污水井</w:t>
            </w:r>
          </w:p>
        </w:tc>
        <w:tc>
          <w:tcPr>
            <w:tcW w:w="31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0F5B7AB">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[项目特征]</w:t>
            </w:r>
            <w:r>
              <w:rPr>
                <w:rFonts w:hint="default" w:ascii="Times New Roman" w:hAnsi="Times New Roman" w:eastAsia="方正仿宋_GBK" w:cs="Times New Roman"/>
                <w:i w:val="0"/>
                <w:iCs w:val="0"/>
                <w:color w:val="auto"/>
                <w:kern w:val="0"/>
                <w:sz w:val="21"/>
                <w:szCs w:val="21"/>
                <w:u w:val="none"/>
                <w:lang w:val="en-US" w:eastAsia="zh-CN" w:bidi="ar"/>
              </w:rPr>
              <w:br w:type="textWrapping"/>
            </w:r>
            <w:r>
              <w:rPr>
                <w:rFonts w:hint="default" w:ascii="Times New Roman" w:hAnsi="Times New Roman" w:eastAsia="方正仿宋_GBK" w:cs="Times New Roman"/>
                <w:i w:val="0"/>
                <w:iCs w:val="0"/>
                <w:color w:val="auto"/>
                <w:kern w:val="0"/>
                <w:sz w:val="21"/>
                <w:szCs w:val="21"/>
                <w:u w:val="none"/>
                <w:lang w:val="en-US" w:eastAsia="zh-CN" w:bidi="ar"/>
              </w:rPr>
              <w:t>1.垫层、基础材质及厚度:C15垫层</w:t>
            </w:r>
            <w:r>
              <w:rPr>
                <w:rFonts w:hint="default" w:ascii="Times New Roman" w:hAnsi="Times New Roman" w:eastAsia="方正仿宋_GBK" w:cs="Times New Roman"/>
                <w:i w:val="0"/>
                <w:iCs w:val="0"/>
                <w:color w:val="auto"/>
                <w:kern w:val="0"/>
                <w:sz w:val="21"/>
                <w:szCs w:val="21"/>
                <w:u w:val="none"/>
                <w:lang w:val="en-US" w:eastAsia="zh-CN" w:bidi="ar"/>
              </w:rPr>
              <w:br w:type="textWrapping"/>
            </w:r>
            <w:r>
              <w:rPr>
                <w:rFonts w:hint="default" w:ascii="Times New Roman" w:hAnsi="Times New Roman" w:eastAsia="方正仿宋_GBK" w:cs="Times New Roman"/>
                <w:i w:val="0"/>
                <w:iCs w:val="0"/>
                <w:color w:val="auto"/>
                <w:kern w:val="0"/>
                <w:sz w:val="21"/>
                <w:szCs w:val="21"/>
                <w:u w:val="none"/>
                <w:lang w:val="en-US" w:eastAsia="zh-CN" w:bidi="ar"/>
              </w:rPr>
              <w:t>2.砌筑材料品种、规格、强度等级:实心砖</w:t>
            </w:r>
            <w:r>
              <w:rPr>
                <w:rFonts w:hint="default" w:ascii="Times New Roman" w:hAnsi="Times New Roman" w:eastAsia="方正仿宋_GBK" w:cs="Times New Roman"/>
                <w:i w:val="0"/>
                <w:iCs w:val="0"/>
                <w:color w:val="auto"/>
                <w:kern w:val="0"/>
                <w:sz w:val="21"/>
                <w:szCs w:val="21"/>
                <w:u w:val="none"/>
                <w:lang w:val="en-US" w:eastAsia="zh-CN" w:bidi="ar"/>
              </w:rPr>
              <w:br w:type="textWrapping"/>
            </w:r>
            <w:r>
              <w:rPr>
                <w:rFonts w:hint="default" w:ascii="Times New Roman" w:hAnsi="Times New Roman" w:eastAsia="方正仿宋_GBK" w:cs="Times New Roman"/>
                <w:i w:val="0"/>
                <w:iCs w:val="0"/>
                <w:color w:val="auto"/>
                <w:kern w:val="0"/>
                <w:sz w:val="21"/>
                <w:szCs w:val="21"/>
                <w:u w:val="none"/>
                <w:lang w:val="en-US" w:eastAsia="zh-CN" w:bidi="ar"/>
              </w:rPr>
              <w:t>3.勾缝、抹面要求:内外水泥砂浆抹灰</w:t>
            </w:r>
            <w:r>
              <w:rPr>
                <w:rFonts w:hint="default" w:ascii="Times New Roman" w:hAnsi="Times New Roman" w:eastAsia="方正仿宋_GBK" w:cs="Times New Roman"/>
                <w:i w:val="0"/>
                <w:iCs w:val="0"/>
                <w:color w:val="auto"/>
                <w:kern w:val="0"/>
                <w:sz w:val="21"/>
                <w:szCs w:val="21"/>
                <w:u w:val="none"/>
                <w:lang w:val="en-US" w:eastAsia="zh-CN" w:bidi="ar"/>
              </w:rPr>
              <w:br w:type="textWrapping"/>
            </w:r>
            <w:r>
              <w:rPr>
                <w:rFonts w:hint="default" w:ascii="Times New Roman" w:hAnsi="Times New Roman" w:eastAsia="方正仿宋_GBK" w:cs="Times New Roman"/>
                <w:i w:val="0"/>
                <w:iCs w:val="0"/>
                <w:color w:val="auto"/>
                <w:kern w:val="0"/>
                <w:sz w:val="21"/>
                <w:szCs w:val="21"/>
                <w:u w:val="none"/>
                <w:lang w:val="en-US" w:eastAsia="zh-CN" w:bidi="ar"/>
              </w:rPr>
              <w:t>4.盖板材质、规格:DN500铸铁井盖</w:t>
            </w:r>
            <w:r>
              <w:rPr>
                <w:rFonts w:hint="default" w:ascii="Times New Roman" w:hAnsi="Times New Roman" w:eastAsia="方正仿宋_GBK" w:cs="Times New Roman"/>
                <w:i w:val="0"/>
                <w:iCs w:val="0"/>
                <w:color w:val="auto"/>
                <w:kern w:val="0"/>
                <w:sz w:val="21"/>
                <w:szCs w:val="21"/>
                <w:u w:val="none"/>
                <w:lang w:val="en-US" w:eastAsia="zh-CN" w:bidi="ar"/>
              </w:rPr>
              <w:br w:type="textWrapping"/>
            </w:r>
            <w:r>
              <w:rPr>
                <w:rFonts w:hint="default" w:ascii="Times New Roman" w:hAnsi="Times New Roman" w:eastAsia="方正仿宋_GBK" w:cs="Times New Roman"/>
                <w:i w:val="0"/>
                <w:iCs w:val="0"/>
                <w:color w:val="auto"/>
                <w:kern w:val="0"/>
                <w:sz w:val="21"/>
                <w:szCs w:val="21"/>
                <w:u w:val="none"/>
                <w:lang w:val="en-US" w:eastAsia="zh-CN" w:bidi="ar"/>
              </w:rPr>
              <w:t>[工作内容]</w:t>
            </w:r>
            <w:r>
              <w:rPr>
                <w:rFonts w:hint="default" w:ascii="Times New Roman" w:hAnsi="Times New Roman" w:eastAsia="方正仿宋_GBK" w:cs="Times New Roman"/>
                <w:i w:val="0"/>
                <w:iCs w:val="0"/>
                <w:color w:val="auto"/>
                <w:kern w:val="0"/>
                <w:sz w:val="21"/>
                <w:szCs w:val="21"/>
                <w:u w:val="none"/>
                <w:lang w:val="en-US" w:eastAsia="zh-CN" w:bidi="ar"/>
              </w:rPr>
              <w:br w:type="textWrapping"/>
            </w:r>
            <w:r>
              <w:rPr>
                <w:rFonts w:hint="default" w:ascii="Times New Roman" w:hAnsi="Times New Roman" w:eastAsia="方正仿宋_GBK" w:cs="Times New Roman"/>
                <w:i w:val="0"/>
                <w:iCs w:val="0"/>
                <w:color w:val="auto"/>
                <w:kern w:val="0"/>
                <w:sz w:val="21"/>
                <w:szCs w:val="21"/>
                <w:u w:val="none"/>
                <w:lang w:val="en-US" w:eastAsia="zh-CN" w:bidi="ar"/>
              </w:rPr>
              <w:t>1.垫层铺筑</w:t>
            </w:r>
            <w:r>
              <w:rPr>
                <w:rFonts w:hint="default" w:ascii="Times New Roman" w:hAnsi="Times New Roman" w:eastAsia="方正仿宋_GBK" w:cs="Times New Roman"/>
                <w:i w:val="0"/>
                <w:iCs w:val="0"/>
                <w:color w:val="auto"/>
                <w:kern w:val="0"/>
                <w:sz w:val="21"/>
                <w:szCs w:val="21"/>
                <w:u w:val="none"/>
                <w:lang w:val="en-US" w:eastAsia="zh-CN" w:bidi="ar"/>
              </w:rPr>
              <w:br w:type="textWrapping"/>
            </w:r>
            <w:r>
              <w:rPr>
                <w:rFonts w:hint="default" w:ascii="Times New Roman" w:hAnsi="Times New Roman" w:eastAsia="方正仿宋_GBK" w:cs="Times New Roman"/>
                <w:i w:val="0"/>
                <w:iCs w:val="0"/>
                <w:color w:val="auto"/>
                <w:kern w:val="0"/>
                <w:sz w:val="21"/>
                <w:szCs w:val="21"/>
                <w:u w:val="none"/>
                <w:lang w:val="en-US" w:eastAsia="zh-CN" w:bidi="ar"/>
              </w:rPr>
              <w:t>2.模板制作、安装、拆除</w:t>
            </w:r>
            <w:r>
              <w:rPr>
                <w:rFonts w:hint="default" w:ascii="Times New Roman" w:hAnsi="Times New Roman" w:eastAsia="方正仿宋_GBK" w:cs="Times New Roman"/>
                <w:i w:val="0"/>
                <w:iCs w:val="0"/>
                <w:color w:val="auto"/>
                <w:kern w:val="0"/>
                <w:sz w:val="21"/>
                <w:szCs w:val="21"/>
                <w:u w:val="none"/>
                <w:lang w:val="en-US" w:eastAsia="zh-CN" w:bidi="ar"/>
              </w:rPr>
              <w:br w:type="textWrapping"/>
            </w:r>
            <w:r>
              <w:rPr>
                <w:rFonts w:hint="default" w:ascii="Times New Roman" w:hAnsi="Times New Roman" w:eastAsia="方正仿宋_GBK" w:cs="Times New Roman"/>
                <w:i w:val="0"/>
                <w:iCs w:val="0"/>
                <w:color w:val="auto"/>
                <w:kern w:val="0"/>
                <w:sz w:val="21"/>
                <w:szCs w:val="21"/>
                <w:u w:val="none"/>
                <w:lang w:val="en-US" w:eastAsia="zh-CN" w:bidi="ar"/>
              </w:rPr>
              <w:t>3.混凝土拌和、运输、浇筑、养护</w:t>
            </w:r>
            <w:r>
              <w:rPr>
                <w:rFonts w:hint="default" w:ascii="Times New Roman" w:hAnsi="Times New Roman" w:eastAsia="方正仿宋_GBK" w:cs="Times New Roman"/>
                <w:i w:val="0"/>
                <w:iCs w:val="0"/>
                <w:color w:val="auto"/>
                <w:kern w:val="0"/>
                <w:sz w:val="21"/>
                <w:szCs w:val="21"/>
                <w:u w:val="none"/>
                <w:lang w:val="en-US" w:eastAsia="zh-CN" w:bidi="ar"/>
              </w:rPr>
              <w:br w:type="textWrapping"/>
            </w:r>
            <w:r>
              <w:rPr>
                <w:rFonts w:hint="default" w:ascii="Times New Roman" w:hAnsi="Times New Roman" w:eastAsia="方正仿宋_GBK" w:cs="Times New Roman"/>
                <w:i w:val="0"/>
                <w:iCs w:val="0"/>
                <w:color w:val="auto"/>
                <w:kern w:val="0"/>
                <w:sz w:val="21"/>
                <w:szCs w:val="21"/>
                <w:u w:val="none"/>
                <w:lang w:val="en-US" w:eastAsia="zh-CN" w:bidi="ar"/>
              </w:rPr>
              <w:t>4.砌筑、勾缝、抹面</w:t>
            </w:r>
            <w:r>
              <w:rPr>
                <w:rFonts w:hint="default" w:ascii="Times New Roman" w:hAnsi="Times New Roman" w:eastAsia="方正仿宋_GBK" w:cs="Times New Roman"/>
                <w:i w:val="0"/>
                <w:iCs w:val="0"/>
                <w:color w:val="auto"/>
                <w:kern w:val="0"/>
                <w:sz w:val="21"/>
                <w:szCs w:val="21"/>
                <w:u w:val="none"/>
                <w:lang w:val="en-US" w:eastAsia="zh-CN" w:bidi="ar"/>
              </w:rPr>
              <w:br w:type="textWrapping"/>
            </w:r>
            <w:r>
              <w:rPr>
                <w:rFonts w:hint="default" w:ascii="Times New Roman" w:hAnsi="Times New Roman" w:eastAsia="方正仿宋_GBK" w:cs="Times New Roman"/>
                <w:i w:val="0"/>
                <w:iCs w:val="0"/>
                <w:color w:val="auto"/>
                <w:kern w:val="0"/>
                <w:sz w:val="21"/>
                <w:szCs w:val="21"/>
                <w:u w:val="none"/>
                <w:lang w:val="en-US" w:eastAsia="zh-CN" w:bidi="ar"/>
              </w:rPr>
              <w:t>5.井圈、井盖安装</w:t>
            </w:r>
            <w:r>
              <w:rPr>
                <w:rFonts w:hint="default" w:ascii="Times New Roman" w:hAnsi="Times New Roman" w:eastAsia="方正仿宋_GBK" w:cs="Times New Roman"/>
                <w:i w:val="0"/>
                <w:iCs w:val="0"/>
                <w:color w:val="auto"/>
                <w:kern w:val="0"/>
                <w:sz w:val="21"/>
                <w:szCs w:val="21"/>
                <w:u w:val="none"/>
                <w:lang w:val="en-US" w:eastAsia="zh-CN" w:bidi="ar"/>
              </w:rPr>
              <w:br w:type="textWrapping"/>
            </w:r>
            <w:r>
              <w:rPr>
                <w:rFonts w:hint="default" w:ascii="Times New Roman" w:hAnsi="Times New Roman" w:eastAsia="方正仿宋_GBK" w:cs="Times New Roman"/>
                <w:i w:val="0"/>
                <w:iCs w:val="0"/>
                <w:color w:val="auto"/>
                <w:kern w:val="0"/>
                <w:sz w:val="21"/>
                <w:szCs w:val="21"/>
                <w:u w:val="none"/>
                <w:lang w:val="en-US" w:eastAsia="zh-CN" w:bidi="ar"/>
              </w:rPr>
              <w:t>6.盖板安装</w:t>
            </w:r>
          </w:p>
        </w:tc>
      </w:tr>
      <w:tr w14:paraId="0ECFD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64"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320141C">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27</w:t>
            </w:r>
          </w:p>
        </w:tc>
        <w:tc>
          <w:tcPr>
            <w:tcW w:w="14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D1905B1">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清除地被植物</w:t>
            </w:r>
          </w:p>
        </w:tc>
        <w:tc>
          <w:tcPr>
            <w:tcW w:w="31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130A294">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[项目特征]</w:t>
            </w:r>
            <w:r>
              <w:rPr>
                <w:rFonts w:hint="default" w:ascii="Times New Roman" w:hAnsi="Times New Roman" w:eastAsia="方正仿宋_GBK" w:cs="Times New Roman"/>
                <w:i w:val="0"/>
                <w:iCs w:val="0"/>
                <w:color w:val="auto"/>
                <w:kern w:val="0"/>
                <w:sz w:val="21"/>
                <w:szCs w:val="21"/>
                <w:u w:val="none"/>
                <w:lang w:val="en-US" w:eastAsia="zh-CN" w:bidi="ar"/>
              </w:rPr>
              <w:br w:type="textWrapping"/>
            </w:r>
            <w:r>
              <w:rPr>
                <w:rFonts w:hint="default" w:ascii="Times New Roman" w:hAnsi="Times New Roman" w:eastAsia="方正仿宋_GBK" w:cs="Times New Roman"/>
                <w:i w:val="0"/>
                <w:iCs w:val="0"/>
                <w:color w:val="auto"/>
                <w:kern w:val="0"/>
                <w:sz w:val="21"/>
                <w:szCs w:val="21"/>
                <w:u w:val="none"/>
                <w:lang w:val="en-US" w:eastAsia="zh-CN" w:bidi="ar"/>
              </w:rPr>
              <w:t>1.植物种类:灌木</w:t>
            </w:r>
            <w:r>
              <w:rPr>
                <w:rFonts w:hint="default" w:ascii="Times New Roman" w:hAnsi="Times New Roman" w:eastAsia="方正仿宋_GBK" w:cs="Times New Roman"/>
                <w:i w:val="0"/>
                <w:iCs w:val="0"/>
                <w:color w:val="auto"/>
                <w:kern w:val="0"/>
                <w:sz w:val="21"/>
                <w:szCs w:val="21"/>
                <w:u w:val="none"/>
                <w:lang w:val="en-US" w:eastAsia="zh-CN" w:bidi="ar"/>
              </w:rPr>
              <w:br w:type="textWrapping"/>
            </w:r>
            <w:r>
              <w:rPr>
                <w:rFonts w:hint="default" w:ascii="Times New Roman" w:hAnsi="Times New Roman" w:eastAsia="方正仿宋_GBK" w:cs="Times New Roman"/>
                <w:i w:val="0"/>
                <w:iCs w:val="0"/>
                <w:color w:val="auto"/>
                <w:kern w:val="0"/>
                <w:sz w:val="21"/>
                <w:szCs w:val="21"/>
                <w:u w:val="none"/>
                <w:lang w:val="en-US" w:eastAsia="zh-CN" w:bidi="ar"/>
              </w:rPr>
              <w:t>[工作内容]</w:t>
            </w:r>
            <w:r>
              <w:rPr>
                <w:rFonts w:hint="default" w:ascii="Times New Roman" w:hAnsi="Times New Roman" w:eastAsia="方正仿宋_GBK" w:cs="Times New Roman"/>
                <w:i w:val="0"/>
                <w:iCs w:val="0"/>
                <w:color w:val="auto"/>
                <w:kern w:val="0"/>
                <w:sz w:val="21"/>
                <w:szCs w:val="21"/>
                <w:u w:val="none"/>
                <w:lang w:val="en-US" w:eastAsia="zh-CN" w:bidi="ar"/>
              </w:rPr>
              <w:br w:type="textWrapping"/>
            </w:r>
            <w:r>
              <w:rPr>
                <w:rFonts w:hint="default" w:ascii="Times New Roman" w:hAnsi="Times New Roman" w:eastAsia="方正仿宋_GBK" w:cs="Times New Roman"/>
                <w:i w:val="0"/>
                <w:iCs w:val="0"/>
                <w:color w:val="auto"/>
                <w:kern w:val="0"/>
                <w:sz w:val="21"/>
                <w:szCs w:val="21"/>
                <w:u w:val="none"/>
                <w:lang w:val="en-US" w:eastAsia="zh-CN" w:bidi="ar"/>
              </w:rPr>
              <w:t>1.清除植物</w:t>
            </w:r>
            <w:r>
              <w:rPr>
                <w:rFonts w:hint="default" w:ascii="Times New Roman" w:hAnsi="Times New Roman" w:eastAsia="方正仿宋_GBK" w:cs="Times New Roman"/>
                <w:i w:val="0"/>
                <w:iCs w:val="0"/>
                <w:color w:val="auto"/>
                <w:kern w:val="0"/>
                <w:sz w:val="21"/>
                <w:szCs w:val="21"/>
                <w:u w:val="none"/>
                <w:lang w:val="en-US" w:eastAsia="zh-CN" w:bidi="ar"/>
              </w:rPr>
              <w:br w:type="textWrapping"/>
            </w:r>
            <w:r>
              <w:rPr>
                <w:rFonts w:hint="default" w:ascii="Times New Roman" w:hAnsi="Times New Roman" w:eastAsia="方正仿宋_GBK" w:cs="Times New Roman"/>
                <w:i w:val="0"/>
                <w:iCs w:val="0"/>
                <w:color w:val="auto"/>
                <w:kern w:val="0"/>
                <w:sz w:val="21"/>
                <w:szCs w:val="21"/>
                <w:u w:val="none"/>
                <w:lang w:val="en-US" w:eastAsia="zh-CN" w:bidi="ar"/>
              </w:rPr>
              <w:t>2.废弃物运输</w:t>
            </w:r>
            <w:r>
              <w:rPr>
                <w:rFonts w:hint="default" w:ascii="Times New Roman" w:hAnsi="Times New Roman" w:eastAsia="方正仿宋_GBK" w:cs="Times New Roman"/>
                <w:i w:val="0"/>
                <w:iCs w:val="0"/>
                <w:color w:val="auto"/>
                <w:kern w:val="0"/>
                <w:sz w:val="21"/>
                <w:szCs w:val="21"/>
                <w:u w:val="none"/>
                <w:lang w:val="en-US" w:eastAsia="zh-CN" w:bidi="ar"/>
              </w:rPr>
              <w:br w:type="textWrapping"/>
            </w:r>
            <w:r>
              <w:rPr>
                <w:rFonts w:hint="default" w:ascii="Times New Roman" w:hAnsi="Times New Roman" w:eastAsia="方正仿宋_GBK" w:cs="Times New Roman"/>
                <w:i w:val="0"/>
                <w:iCs w:val="0"/>
                <w:color w:val="auto"/>
                <w:kern w:val="0"/>
                <w:sz w:val="21"/>
                <w:szCs w:val="21"/>
                <w:u w:val="none"/>
                <w:lang w:val="en-US" w:eastAsia="zh-CN" w:bidi="ar"/>
              </w:rPr>
              <w:t>3.场地清理</w:t>
            </w:r>
          </w:p>
        </w:tc>
      </w:tr>
      <w:tr w14:paraId="74774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64"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DF4B7C3">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28</w:t>
            </w:r>
          </w:p>
        </w:tc>
        <w:tc>
          <w:tcPr>
            <w:tcW w:w="14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25946C2">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A-C13沥青混凝土</w:t>
            </w:r>
          </w:p>
        </w:tc>
        <w:tc>
          <w:tcPr>
            <w:tcW w:w="31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CACAA86">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[项目特征]1.名称：A-C13沥青混凝土</w:t>
            </w:r>
          </w:p>
          <w:p w14:paraId="113F19E1">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[工作内容]1.运输、铺装及废弃物处理</w:t>
            </w:r>
          </w:p>
        </w:tc>
      </w:tr>
      <w:tr w14:paraId="3AC83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64"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44FA078">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29</w:t>
            </w:r>
          </w:p>
        </w:tc>
        <w:tc>
          <w:tcPr>
            <w:tcW w:w="14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EC0F050">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墙面刷真石漆</w:t>
            </w:r>
          </w:p>
        </w:tc>
        <w:tc>
          <w:tcPr>
            <w:tcW w:w="31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141225A">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项目特征]1.名称：墙面刷真石漆</w:t>
            </w:r>
          </w:p>
          <w:p w14:paraId="66EA4221">
            <w:pPr>
              <w:keepNext w:val="0"/>
              <w:keepLines w:val="0"/>
              <w:widowControl/>
              <w:suppressLineNumbers w:val="0"/>
              <w:ind w:left="0" w:leftChars="0" w:firstLine="0" w:firstLineChars="0"/>
              <w:jc w:val="both"/>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[工作内容]1.刷漆及辅材</w:t>
            </w:r>
          </w:p>
        </w:tc>
      </w:tr>
      <w:tr w14:paraId="681CE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64"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19501A2">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30</w:t>
            </w:r>
          </w:p>
        </w:tc>
        <w:tc>
          <w:tcPr>
            <w:tcW w:w="14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DDB3527">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2.0橡胶地板</w:t>
            </w:r>
          </w:p>
        </w:tc>
        <w:tc>
          <w:tcPr>
            <w:tcW w:w="31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952D580">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项目特征]1.名称：2.0橡胶地板</w:t>
            </w:r>
          </w:p>
          <w:p w14:paraId="44BFFCB6">
            <w:pPr>
              <w:keepNext w:val="0"/>
              <w:keepLines w:val="0"/>
              <w:widowControl/>
              <w:suppressLineNumbers w:val="0"/>
              <w:ind w:left="0" w:leftChars="0" w:firstLine="0" w:firstLineChars="0"/>
              <w:jc w:val="both"/>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[工作内容]1.地面清理、安装及辅材</w:t>
            </w:r>
          </w:p>
        </w:tc>
      </w:tr>
      <w:tr w14:paraId="2ED96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64"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7962937">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31</w:t>
            </w:r>
          </w:p>
        </w:tc>
        <w:tc>
          <w:tcPr>
            <w:tcW w:w="14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8E2E13B">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青石板</w:t>
            </w:r>
          </w:p>
        </w:tc>
        <w:tc>
          <w:tcPr>
            <w:tcW w:w="31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C9FA6B6">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[项目特征]1.块料品种、规格:30</w:t>
            </w:r>
          </w:p>
          <w:p w14:paraId="39A462A6">
            <w:pPr>
              <w:keepNext w:val="0"/>
              <w:keepLines w:val="0"/>
              <w:widowControl/>
              <w:suppressLineNumbers w:val="0"/>
              <w:ind w:left="0" w:leftChars="0" w:firstLine="0" w:firstLineChars="0"/>
              <w:jc w:val="both"/>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[工作内容]1.块料铺设</w:t>
            </w:r>
          </w:p>
        </w:tc>
      </w:tr>
      <w:tr w14:paraId="621C7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64"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C1B010A">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32</w:t>
            </w:r>
          </w:p>
        </w:tc>
        <w:tc>
          <w:tcPr>
            <w:tcW w:w="14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0233AC0">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 xml:space="preserve"> pvc排水管160</w:t>
            </w:r>
          </w:p>
        </w:tc>
        <w:tc>
          <w:tcPr>
            <w:tcW w:w="31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A2307EC">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[项目特征]1.安装部位:室内2.介质:排水3.材质、规格:PVC160 4.连接形式:承插粘接</w:t>
            </w:r>
          </w:p>
          <w:p w14:paraId="0BE1231F">
            <w:pPr>
              <w:keepNext w:val="0"/>
              <w:keepLines w:val="0"/>
              <w:widowControl/>
              <w:suppressLineNumbers w:val="0"/>
              <w:ind w:left="0" w:leftChars="0" w:firstLine="0" w:firstLineChars="0"/>
              <w:jc w:val="both"/>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[工作内容]1.管道拆除2.管道安装</w:t>
            </w:r>
          </w:p>
        </w:tc>
      </w:tr>
      <w:tr w14:paraId="1B958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64"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34A0533">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33</w:t>
            </w:r>
          </w:p>
        </w:tc>
        <w:tc>
          <w:tcPr>
            <w:tcW w:w="14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AE4787C">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pvc排水管25</w:t>
            </w:r>
          </w:p>
        </w:tc>
        <w:tc>
          <w:tcPr>
            <w:tcW w:w="31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1EA9F06">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[项目特征]1.安装部位:室内2.介质:排水3.材质、规格:PVC25 4.连接形式:承插粘接</w:t>
            </w:r>
          </w:p>
          <w:p w14:paraId="1C718849">
            <w:pPr>
              <w:keepNext w:val="0"/>
              <w:keepLines w:val="0"/>
              <w:widowControl/>
              <w:suppressLineNumbers w:val="0"/>
              <w:ind w:left="0" w:leftChars="0" w:firstLine="0" w:firstLineChars="0"/>
              <w:jc w:val="both"/>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[工作内容]1.管道拆除2.管道安装</w:t>
            </w:r>
          </w:p>
        </w:tc>
      </w:tr>
      <w:tr w14:paraId="7BE15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64"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A55FD6F">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34</w:t>
            </w:r>
          </w:p>
        </w:tc>
        <w:tc>
          <w:tcPr>
            <w:tcW w:w="14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1102E8E">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人工钻孔砖砌体Φ50</w:t>
            </w:r>
          </w:p>
        </w:tc>
        <w:tc>
          <w:tcPr>
            <w:tcW w:w="31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6E6BD21">
            <w:pPr>
              <w:keepNext w:val="0"/>
              <w:keepLines w:val="0"/>
              <w:widowControl/>
              <w:suppressLineNumbers w:val="0"/>
              <w:ind w:left="0" w:leftChars="0" w:firstLine="0" w:firstLineChars="0"/>
              <w:jc w:val="both"/>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[项目特征]</w:t>
            </w:r>
            <w:r>
              <w:rPr>
                <w:rFonts w:hint="default" w:ascii="Times New Roman" w:hAnsi="Times New Roman" w:eastAsia="方正仿宋_GBK" w:cs="Times New Roman"/>
                <w:i w:val="0"/>
                <w:iCs w:val="0"/>
                <w:color w:val="auto"/>
                <w:kern w:val="0"/>
                <w:sz w:val="21"/>
                <w:szCs w:val="21"/>
                <w:u w:val="none"/>
                <w:lang w:val="en-US" w:eastAsia="zh-CN" w:bidi="ar"/>
              </w:rPr>
              <w:br w:type="textWrapping"/>
            </w:r>
            <w:r>
              <w:rPr>
                <w:rFonts w:hint="default" w:ascii="Times New Roman" w:hAnsi="Times New Roman" w:eastAsia="方正仿宋_GBK" w:cs="Times New Roman"/>
                <w:i w:val="0"/>
                <w:iCs w:val="0"/>
                <w:color w:val="auto"/>
                <w:kern w:val="0"/>
                <w:sz w:val="21"/>
                <w:szCs w:val="21"/>
                <w:u w:val="none"/>
                <w:lang w:val="en-US" w:eastAsia="zh-CN" w:bidi="ar"/>
              </w:rPr>
              <w:t>1.人工钻孔50</w:t>
            </w:r>
          </w:p>
          <w:p w14:paraId="517CE07D">
            <w:pPr>
              <w:keepNext w:val="0"/>
              <w:keepLines w:val="0"/>
              <w:widowControl/>
              <w:suppressLineNumbers w:val="0"/>
              <w:ind w:left="0" w:leftChars="0" w:firstLine="0" w:firstLineChars="0"/>
              <w:jc w:val="both"/>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[工作内容]</w:t>
            </w:r>
            <w:r>
              <w:rPr>
                <w:rFonts w:hint="default" w:ascii="Times New Roman" w:hAnsi="Times New Roman" w:eastAsia="方正仿宋_GBK" w:cs="Times New Roman"/>
                <w:i w:val="0"/>
                <w:iCs w:val="0"/>
                <w:color w:val="auto"/>
                <w:kern w:val="0"/>
                <w:sz w:val="21"/>
                <w:szCs w:val="21"/>
                <w:u w:val="none"/>
                <w:lang w:val="en-US" w:eastAsia="zh-CN" w:bidi="ar"/>
              </w:rPr>
              <w:br w:type="textWrapping"/>
            </w:r>
            <w:r>
              <w:rPr>
                <w:rFonts w:hint="default" w:ascii="Times New Roman" w:hAnsi="Times New Roman" w:eastAsia="方正仿宋_GBK" w:cs="Times New Roman"/>
                <w:i w:val="0"/>
                <w:iCs w:val="0"/>
                <w:color w:val="auto"/>
                <w:kern w:val="0"/>
                <w:sz w:val="21"/>
                <w:szCs w:val="21"/>
                <w:u w:val="none"/>
                <w:lang w:val="en-US" w:eastAsia="zh-CN" w:bidi="ar"/>
              </w:rPr>
              <w:t>1.机器搬运</w:t>
            </w:r>
            <w:r>
              <w:rPr>
                <w:rFonts w:hint="default" w:ascii="Times New Roman" w:hAnsi="Times New Roman" w:eastAsia="方正仿宋_GBK" w:cs="Times New Roman"/>
                <w:i w:val="0"/>
                <w:iCs w:val="0"/>
                <w:color w:val="auto"/>
                <w:kern w:val="0"/>
                <w:sz w:val="21"/>
                <w:szCs w:val="21"/>
                <w:u w:val="none"/>
                <w:lang w:val="en-US" w:eastAsia="zh-CN" w:bidi="ar"/>
              </w:rPr>
              <w:br w:type="textWrapping"/>
            </w:r>
            <w:r>
              <w:rPr>
                <w:rFonts w:hint="default" w:ascii="Times New Roman" w:hAnsi="Times New Roman" w:eastAsia="方正仿宋_GBK" w:cs="Times New Roman"/>
                <w:i w:val="0"/>
                <w:iCs w:val="0"/>
                <w:color w:val="auto"/>
                <w:kern w:val="0"/>
                <w:sz w:val="21"/>
                <w:szCs w:val="21"/>
                <w:u w:val="none"/>
                <w:lang w:val="en-US" w:eastAsia="zh-CN" w:bidi="ar"/>
              </w:rPr>
              <w:t>2.废弃物运输</w:t>
            </w:r>
            <w:r>
              <w:rPr>
                <w:rFonts w:hint="default" w:ascii="Times New Roman" w:hAnsi="Times New Roman" w:eastAsia="方正仿宋_GBK" w:cs="Times New Roman"/>
                <w:i w:val="0"/>
                <w:iCs w:val="0"/>
                <w:color w:val="auto"/>
                <w:kern w:val="0"/>
                <w:sz w:val="21"/>
                <w:szCs w:val="21"/>
                <w:u w:val="none"/>
                <w:lang w:val="en-US" w:eastAsia="zh-CN" w:bidi="ar"/>
              </w:rPr>
              <w:br w:type="textWrapping"/>
            </w:r>
            <w:r>
              <w:rPr>
                <w:rFonts w:hint="default" w:ascii="Times New Roman" w:hAnsi="Times New Roman" w:eastAsia="方正仿宋_GBK" w:cs="Times New Roman"/>
                <w:i w:val="0"/>
                <w:iCs w:val="0"/>
                <w:color w:val="auto"/>
                <w:kern w:val="0"/>
                <w:sz w:val="21"/>
                <w:szCs w:val="21"/>
                <w:u w:val="none"/>
                <w:lang w:val="en-US" w:eastAsia="zh-CN" w:bidi="ar"/>
              </w:rPr>
              <w:t>3.场地清理</w:t>
            </w:r>
          </w:p>
        </w:tc>
      </w:tr>
      <w:tr w14:paraId="7C164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64"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ABD2B17">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35</w:t>
            </w:r>
          </w:p>
        </w:tc>
        <w:tc>
          <w:tcPr>
            <w:tcW w:w="14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1B78BEC">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人工钻孔砖砌体Φ110</w:t>
            </w:r>
          </w:p>
        </w:tc>
        <w:tc>
          <w:tcPr>
            <w:tcW w:w="31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FFB92AD">
            <w:pPr>
              <w:keepNext w:val="0"/>
              <w:keepLines w:val="0"/>
              <w:widowControl/>
              <w:suppressLineNumbers w:val="0"/>
              <w:ind w:left="0" w:leftChars="0" w:firstLine="0" w:firstLineChars="0"/>
              <w:jc w:val="both"/>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[项目特征]</w:t>
            </w:r>
            <w:r>
              <w:rPr>
                <w:rFonts w:hint="default" w:ascii="Times New Roman" w:hAnsi="Times New Roman" w:eastAsia="方正仿宋_GBK" w:cs="Times New Roman"/>
                <w:i w:val="0"/>
                <w:iCs w:val="0"/>
                <w:color w:val="auto"/>
                <w:kern w:val="0"/>
                <w:sz w:val="21"/>
                <w:szCs w:val="21"/>
                <w:u w:val="none"/>
                <w:lang w:val="en-US" w:eastAsia="zh-CN" w:bidi="ar"/>
              </w:rPr>
              <w:br w:type="textWrapping"/>
            </w:r>
            <w:r>
              <w:rPr>
                <w:rFonts w:hint="default" w:ascii="Times New Roman" w:hAnsi="Times New Roman" w:eastAsia="方正仿宋_GBK" w:cs="Times New Roman"/>
                <w:i w:val="0"/>
                <w:iCs w:val="0"/>
                <w:color w:val="auto"/>
                <w:kern w:val="0"/>
                <w:sz w:val="21"/>
                <w:szCs w:val="21"/>
                <w:u w:val="none"/>
                <w:lang w:val="en-US" w:eastAsia="zh-CN" w:bidi="ar"/>
              </w:rPr>
              <w:t>1.人工钻孔110</w:t>
            </w:r>
          </w:p>
          <w:p w14:paraId="3582BE30">
            <w:pPr>
              <w:keepNext w:val="0"/>
              <w:keepLines w:val="0"/>
              <w:widowControl/>
              <w:suppressLineNumbers w:val="0"/>
              <w:ind w:left="0" w:leftChars="0" w:firstLine="0" w:firstLineChars="0"/>
              <w:jc w:val="both"/>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[工作内容]</w:t>
            </w:r>
            <w:r>
              <w:rPr>
                <w:rFonts w:hint="default" w:ascii="Times New Roman" w:hAnsi="Times New Roman" w:eastAsia="方正仿宋_GBK" w:cs="Times New Roman"/>
                <w:i w:val="0"/>
                <w:iCs w:val="0"/>
                <w:color w:val="auto"/>
                <w:kern w:val="0"/>
                <w:sz w:val="21"/>
                <w:szCs w:val="21"/>
                <w:u w:val="none"/>
                <w:lang w:val="en-US" w:eastAsia="zh-CN" w:bidi="ar"/>
              </w:rPr>
              <w:br w:type="textWrapping"/>
            </w:r>
            <w:r>
              <w:rPr>
                <w:rFonts w:hint="default" w:ascii="Times New Roman" w:hAnsi="Times New Roman" w:eastAsia="方正仿宋_GBK" w:cs="Times New Roman"/>
                <w:i w:val="0"/>
                <w:iCs w:val="0"/>
                <w:color w:val="auto"/>
                <w:kern w:val="0"/>
                <w:sz w:val="21"/>
                <w:szCs w:val="21"/>
                <w:u w:val="none"/>
                <w:lang w:val="en-US" w:eastAsia="zh-CN" w:bidi="ar"/>
              </w:rPr>
              <w:t>1.机器搬运</w:t>
            </w:r>
            <w:r>
              <w:rPr>
                <w:rFonts w:hint="default" w:ascii="Times New Roman" w:hAnsi="Times New Roman" w:eastAsia="方正仿宋_GBK" w:cs="Times New Roman"/>
                <w:i w:val="0"/>
                <w:iCs w:val="0"/>
                <w:color w:val="auto"/>
                <w:kern w:val="0"/>
                <w:sz w:val="21"/>
                <w:szCs w:val="21"/>
                <w:u w:val="none"/>
                <w:lang w:val="en-US" w:eastAsia="zh-CN" w:bidi="ar"/>
              </w:rPr>
              <w:br w:type="textWrapping"/>
            </w:r>
            <w:r>
              <w:rPr>
                <w:rFonts w:hint="default" w:ascii="Times New Roman" w:hAnsi="Times New Roman" w:eastAsia="方正仿宋_GBK" w:cs="Times New Roman"/>
                <w:i w:val="0"/>
                <w:iCs w:val="0"/>
                <w:color w:val="auto"/>
                <w:kern w:val="0"/>
                <w:sz w:val="21"/>
                <w:szCs w:val="21"/>
                <w:u w:val="none"/>
                <w:lang w:val="en-US" w:eastAsia="zh-CN" w:bidi="ar"/>
              </w:rPr>
              <w:t>2.废弃物运输</w:t>
            </w:r>
            <w:r>
              <w:rPr>
                <w:rFonts w:hint="default" w:ascii="Times New Roman" w:hAnsi="Times New Roman" w:eastAsia="方正仿宋_GBK" w:cs="Times New Roman"/>
                <w:i w:val="0"/>
                <w:iCs w:val="0"/>
                <w:color w:val="auto"/>
                <w:kern w:val="0"/>
                <w:sz w:val="21"/>
                <w:szCs w:val="21"/>
                <w:u w:val="none"/>
                <w:lang w:val="en-US" w:eastAsia="zh-CN" w:bidi="ar"/>
              </w:rPr>
              <w:br w:type="textWrapping"/>
            </w:r>
            <w:r>
              <w:rPr>
                <w:rFonts w:hint="default" w:ascii="Times New Roman" w:hAnsi="Times New Roman" w:eastAsia="方正仿宋_GBK" w:cs="Times New Roman"/>
                <w:i w:val="0"/>
                <w:iCs w:val="0"/>
                <w:color w:val="auto"/>
                <w:kern w:val="0"/>
                <w:sz w:val="21"/>
                <w:szCs w:val="21"/>
                <w:u w:val="none"/>
                <w:lang w:val="en-US" w:eastAsia="zh-CN" w:bidi="ar"/>
              </w:rPr>
              <w:t>3.场地清理</w:t>
            </w:r>
          </w:p>
        </w:tc>
      </w:tr>
      <w:tr w14:paraId="3DA61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64"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A2B8EB0">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36</w:t>
            </w:r>
          </w:p>
        </w:tc>
        <w:tc>
          <w:tcPr>
            <w:tcW w:w="14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54CD288">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人工钻孔混凝土Φ50</w:t>
            </w:r>
          </w:p>
        </w:tc>
        <w:tc>
          <w:tcPr>
            <w:tcW w:w="31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A8952AA">
            <w:pPr>
              <w:keepNext w:val="0"/>
              <w:keepLines w:val="0"/>
              <w:widowControl/>
              <w:suppressLineNumbers w:val="0"/>
              <w:ind w:left="0" w:leftChars="0" w:firstLine="0" w:firstLineChars="0"/>
              <w:jc w:val="both"/>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[项目特征]</w:t>
            </w:r>
            <w:r>
              <w:rPr>
                <w:rFonts w:hint="default" w:ascii="Times New Roman" w:hAnsi="Times New Roman" w:eastAsia="方正仿宋_GBK" w:cs="Times New Roman"/>
                <w:i w:val="0"/>
                <w:iCs w:val="0"/>
                <w:color w:val="auto"/>
                <w:kern w:val="0"/>
                <w:sz w:val="21"/>
                <w:szCs w:val="21"/>
                <w:u w:val="none"/>
                <w:lang w:val="en-US" w:eastAsia="zh-CN" w:bidi="ar"/>
              </w:rPr>
              <w:br w:type="textWrapping"/>
            </w:r>
            <w:r>
              <w:rPr>
                <w:rFonts w:hint="default" w:ascii="Times New Roman" w:hAnsi="Times New Roman" w:eastAsia="方正仿宋_GBK" w:cs="Times New Roman"/>
                <w:i w:val="0"/>
                <w:iCs w:val="0"/>
                <w:color w:val="auto"/>
                <w:kern w:val="0"/>
                <w:sz w:val="21"/>
                <w:szCs w:val="21"/>
                <w:u w:val="none"/>
                <w:lang w:val="en-US" w:eastAsia="zh-CN" w:bidi="ar"/>
              </w:rPr>
              <w:t>1.人工钻孔50</w:t>
            </w:r>
          </w:p>
          <w:p w14:paraId="113B65F0">
            <w:pPr>
              <w:keepNext w:val="0"/>
              <w:keepLines w:val="0"/>
              <w:widowControl/>
              <w:suppressLineNumbers w:val="0"/>
              <w:ind w:left="0" w:leftChars="0" w:firstLine="0" w:firstLineChars="0"/>
              <w:jc w:val="both"/>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[工作内容]</w:t>
            </w:r>
            <w:r>
              <w:rPr>
                <w:rFonts w:hint="default" w:ascii="Times New Roman" w:hAnsi="Times New Roman" w:eastAsia="方正仿宋_GBK" w:cs="Times New Roman"/>
                <w:i w:val="0"/>
                <w:iCs w:val="0"/>
                <w:color w:val="auto"/>
                <w:kern w:val="0"/>
                <w:sz w:val="21"/>
                <w:szCs w:val="21"/>
                <w:u w:val="none"/>
                <w:lang w:val="en-US" w:eastAsia="zh-CN" w:bidi="ar"/>
              </w:rPr>
              <w:br w:type="textWrapping"/>
            </w:r>
            <w:r>
              <w:rPr>
                <w:rFonts w:hint="default" w:ascii="Times New Roman" w:hAnsi="Times New Roman" w:eastAsia="方正仿宋_GBK" w:cs="Times New Roman"/>
                <w:i w:val="0"/>
                <w:iCs w:val="0"/>
                <w:color w:val="auto"/>
                <w:kern w:val="0"/>
                <w:sz w:val="21"/>
                <w:szCs w:val="21"/>
                <w:u w:val="none"/>
                <w:lang w:val="en-US" w:eastAsia="zh-CN" w:bidi="ar"/>
              </w:rPr>
              <w:t>1.机器搬运</w:t>
            </w:r>
            <w:r>
              <w:rPr>
                <w:rFonts w:hint="default" w:ascii="Times New Roman" w:hAnsi="Times New Roman" w:eastAsia="方正仿宋_GBK" w:cs="Times New Roman"/>
                <w:i w:val="0"/>
                <w:iCs w:val="0"/>
                <w:color w:val="auto"/>
                <w:kern w:val="0"/>
                <w:sz w:val="21"/>
                <w:szCs w:val="21"/>
                <w:u w:val="none"/>
                <w:lang w:val="en-US" w:eastAsia="zh-CN" w:bidi="ar"/>
              </w:rPr>
              <w:br w:type="textWrapping"/>
            </w:r>
            <w:r>
              <w:rPr>
                <w:rFonts w:hint="default" w:ascii="Times New Roman" w:hAnsi="Times New Roman" w:eastAsia="方正仿宋_GBK" w:cs="Times New Roman"/>
                <w:i w:val="0"/>
                <w:iCs w:val="0"/>
                <w:color w:val="auto"/>
                <w:kern w:val="0"/>
                <w:sz w:val="21"/>
                <w:szCs w:val="21"/>
                <w:u w:val="none"/>
                <w:lang w:val="en-US" w:eastAsia="zh-CN" w:bidi="ar"/>
              </w:rPr>
              <w:t>2.废弃物运输</w:t>
            </w:r>
            <w:r>
              <w:rPr>
                <w:rFonts w:hint="default" w:ascii="Times New Roman" w:hAnsi="Times New Roman" w:eastAsia="方正仿宋_GBK" w:cs="Times New Roman"/>
                <w:i w:val="0"/>
                <w:iCs w:val="0"/>
                <w:color w:val="auto"/>
                <w:kern w:val="0"/>
                <w:sz w:val="21"/>
                <w:szCs w:val="21"/>
                <w:u w:val="none"/>
                <w:lang w:val="en-US" w:eastAsia="zh-CN" w:bidi="ar"/>
              </w:rPr>
              <w:br w:type="textWrapping"/>
            </w:r>
            <w:r>
              <w:rPr>
                <w:rFonts w:hint="default" w:ascii="Times New Roman" w:hAnsi="Times New Roman" w:eastAsia="方正仿宋_GBK" w:cs="Times New Roman"/>
                <w:i w:val="0"/>
                <w:iCs w:val="0"/>
                <w:color w:val="auto"/>
                <w:kern w:val="0"/>
                <w:sz w:val="21"/>
                <w:szCs w:val="21"/>
                <w:u w:val="none"/>
                <w:lang w:val="en-US" w:eastAsia="zh-CN" w:bidi="ar"/>
              </w:rPr>
              <w:t>3.场地清理</w:t>
            </w:r>
          </w:p>
        </w:tc>
      </w:tr>
      <w:tr w14:paraId="6645D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64"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030AA0E">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37</w:t>
            </w:r>
          </w:p>
        </w:tc>
        <w:tc>
          <w:tcPr>
            <w:tcW w:w="14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B42C207">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人工钻孔混凝土Φ110</w:t>
            </w:r>
          </w:p>
        </w:tc>
        <w:tc>
          <w:tcPr>
            <w:tcW w:w="31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BA0F566">
            <w:pPr>
              <w:keepNext w:val="0"/>
              <w:keepLines w:val="0"/>
              <w:widowControl/>
              <w:suppressLineNumbers w:val="0"/>
              <w:ind w:left="0" w:leftChars="0" w:firstLine="0" w:firstLineChars="0"/>
              <w:jc w:val="both"/>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[项目特征]</w:t>
            </w:r>
            <w:r>
              <w:rPr>
                <w:rFonts w:hint="default" w:ascii="Times New Roman" w:hAnsi="Times New Roman" w:eastAsia="方正仿宋_GBK" w:cs="Times New Roman"/>
                <w:i w:val="0"/>
                <w:iCs w:val="0"/>
                <w:color w:val="auto"/>
                <w:kern w:val="0"/>
                <w:sz w:val="21"/>
                <w:szCs w:val="21"/>
                <w:u w:val="none"/>
                <w:lang w:val="en-US" w:eastAsia="zh-CN" w:bidi="ar"/>
              </w:rPr>
              <w:br w:type="textWrapping"/>
            </w:r>
            <w:r>
              <w:rPr>
                <w:rFonts w:hint="default" w:ascii="Times New Roman" w:hAnsi="Times New Roman" w:eastAsia="方正仿宋_GBK" w:cs="Times New Roman"/>
                <w:i w:val="0"/>
                <w:iCs w:val="0"/>
                <w:color w:val="auto"/>
                <w:kern w:val="0"/>
                <w:sz w:val="21"/>
                <w:szCs w:val="21"/>
                <w:u w:val="none"/>
                <w:lang w:val="en-US" w:eastAsia="zh-CN" w:bidi="ar"/>
              </w:rPr>
              <w:t>1.人工钻孔110</w:t>
            </w:r>
          </w:p>
          <w:p w14:paraId="44F8ECCE">
            <w:pPr>
              <w:keepNext w:val="0"/>
              <w:keepLines w:val="0"/>
              <w:widowControl/>
              <w:suppressLineNumbers w:val="0"/>
              <w:ind w:left="0" w:leftChars="0" w:firstLine="0" w:firstLineChars="0"/>
              <w:jc w:val="both"/>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[工作内容]</w:t>
            </w:r>
            <w:r>
              <w:rPr>
                <w:rFonts w:hint="default" w:ascii="Times New Roman" w:hAnsi="Times New Roman" w:eastAsia="方正仿宋_GBK" w:cs="Times New Roman"/>
                <w:i w:val="0"/>
                <w:iCs w:val="0"/>
                <w:color w:val="auto"/>
                <w:kern w:val="0"/>
                <w:sz w:val="21"/>
                <w:szCs w:val="21"/>
                <w:u w:val="none"/>
                <w:lang w:val="en-US" w:eastAsia="zh-CN" w:bidi="ar"/>
              </w:rPr>
              <w:br w:type="textWrapping"/>
            </w:r>
            <w:r>
              <w:rPr>
                <w:rFonts w:hint="default" w:ascii="Times New Roman" w:hAnsi="Times New Roman" w:eastAsia="方正仿宋_GBK" w:cs="Times New Roman"/>
                <w:i w:val="0"/>
                <w:iCs w:val="0"/>
                <w:color w:val="auto"/>
                <w:kern w:val="0"/>
                <w:sz w:val="21"/>
                <w:szCs w:val="21"/>
                <w:u w:val="none"/>
                <w:lang w:val="en-US" w:eastAsia="zh-CN" w:bidi="ar"/>
              </w:rPr>
              <w:t>1.机器搬运</w:t>
            </w:r>
            <w:r>
              <w:rPr>
                <w:rFonts w:hint="default" w:ascii="Times New Roman" w:hAnsi="Times New Roman" w:eastAsia="方正仿宋_GBK" w:cs="Times New Roman"/>
                <w:i w:val="0"/>
                <w:iCs w:val="0"/>
                <w:color w:val="auto"/>
                <w:kern w:val="0"/>
                <w:sz w:val="21"/>
                <w:szCs w:val="21"/>
                <w:u w:val="none"/>
                <w:lang w:val="en-US" w:eastAsia="zh-CN" w:bidi="ar"/>
              </w:rPr>
              <w:br w:type="textWrapping"/>
            </w:r>
            <w:r>
              <w:rPr>
                <w:rFonts w:hint="default" w:ascii="Times New Roman" w:hAnsi="Times New Roman" w:eastAsia="方正仿宋_GBK" w:cs="Times New Roman"/>
                <w:i w:val="0"/>
                <w:iCs w:val="0"/>
                <w:color w:val="auto"/>
                <w:kern w:val="0"/>
                <w:sz w:val="21"/>
                <w:szCs w:val="21"/>
                <w:u w:val="none"/>
                <w:lang w:val="en-US" w:eastAsia="zh-CN" w:bidi="ar"/>
              </w:rPr>
              <w:t>2.废弃物运输</w:t>
            </w:r>
            <w:r>
              <w:rPr>
                <w:rFonts w:hint="default" w:ascii="Times New Roman" w:hAnsi="Times New Roman" w:eastAsia="方正仿宋_GBK" w:cs="Times New Roman"/>
                <w:i w:val="0"/>
                <w:iCs w:val="0"/>
                <w:color w:val="auto"/>
                <w:kern w:val="0"/>
                <w:sz w:val="21"/>
                <w:szCs w:val="21"/>
                <w:u w:val="none"/>
                <w:lang w:val="en-US" w:eastAsia="zh-CN" w:bidi="ar"/>
              </w:rPr>
              <w:br w:type="textWrapping"/>
            </w:r>
            <w:r>
              <w:rPr>
                <w:rFonts w:hint="default" w:ascii="Times New Roman" w:hAnsi="Times New Roman" w:eastAsia="方正仿宋_GBK" w:cs="Times New Roman"/>
                <w:i w:val="0"/>
                <w:iCs w:val="0"/>
                <w:color w:val="auto"/>
                <w:kern w:val="0"/>
                <w:sz w:val="21"/>
                <w:szCs w:val="21"/>
                <w:u w:val="none"/>
                <w:lang w:val="en-US" w:eastAsia="zh-CN" w:bidi="ar"/>
              </w:rPr>
              <w:t>3.场地清理</w:t>
            </w:r>
          </w:p>
        </w:tc>
      </w:tr>
      <w:tr w14:paraId="00DFC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64"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8877166">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38</w:t>
            </w:r>
          </w:p>
        </w:tc>
        <w:tc>
          <w:tcPr>
            <w:tcW w:w="14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5B6301">
            <w:pPr>
              <w:keepNext w:val="0"/>
              <w:keepLines w:val="0"/>
              <w:widowControl/>
              <w:suppressLineNumbers w:val="0"/>
              <w:ind w:firstLine="420" w:firstLineChars="200"/>
              <w:jc w:val="left"/>
              <w:textAlignment w:val="center"/>
              <w:rPr>
                <w:rFonts w:hint="default" w:ascii="Times New Roman" w:hAnsi="Times New Roman" w:eastAsia="宋体" w:cs="Times New Roman"/>
                <w:i w:val="0"/>
                <w:iCs w:val="0"/>
                <w:color w:val="auto"/>
                <w:kern w:val="2"/>
                <w:sz w:val="32"/>
                <w:szCs w:val="32"/>
                <w:u w:val="none"/>
                <w:lang w:val="en-US" w:eastAsia="zh-CN" w:bidi="ar-SA"/>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环氧树脂地坪漆</w:t>
            </w:r>
          </w:p>
        </w:tc>
        <w:tc>
          <w:tcPr>
            <w:tcW w:w="31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B4F2F94">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[项目特征]1.名称:地坪刷漆</w:t>
            </w:r>
          </w:p>
          <w:p w14:paraId="303B60F5">
            <w:pPr>
              <w:keepNext w:val="0"/>
              <w:keepLines w:val="0"/>
              <w:widowControl/>
              <w:suppressLineNumbers w:val="0"/>
              <w:ind w:left="0" w:leftChars="0" w:firstLine="0" w:firstLineChars="0"/>
              <w:jc w:val="both"/>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[工作内容]1.地坪刷自流坪</w:t>
            </w:r>
          </w:p>
          <w:p w14:paraId="69086141">
            <w:pPr>
              <w:pStyle w:val="2"/>
              <w:rPr>
                <w:rFonts w:hint="default" w:ascii="Times New Roman" w:hAnsi="Times New Roman" w:cs="Times New Roman"/>
                <w:color w:val="auto"/>
                <w:lang w:val="en-US" w:eastAsia="zh-CN"/>
              </w:rPr>
            </w:pPr>
            <w:r>
              <w:rPr>
                <w:rFonts w:hint="default" w:ascii="Times New Roman" w:hAnsi="Times New Roman" w:eastAsia="方正仿宋_GBK" w:cs="Times New Roman"/>
                <w:i w:val="0"/>
                <w:iCs w:val="0"/>
                <w:color w:val="auto"/>
                <w:kern w:val="0"/>
                <w:sz w:val="21"/>
                <w:szCs w:val="21"/>
                <w:u w:val="none"/>
                <w:lang w:val="en-US" w:eastAsia="zh-CN" w:bidi="ar"/>
              </w:rPr>
              <w:t>2.地坪刷漆</w:t>
            </w:r>
          </w:p>
        </w:tc>
      </w:tr>
      <w:tr w14:paraId="7C575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64"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6511537F">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39</w:t>
            </w:r>
          </w:p>
        </w:tc>
        <w:tc>
          <w:tcPr>
            <w:tcW w:w="14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CDBE4F">
            <w:pPr>
              <w:keepNext w:val="0"/>
              <w:keepLines w:val="0"/>
              <w:widowControl/>
              <w:suppressLineNumbers w:val="0"/>
              <w:tabs>
                <w:tab w:val="left" w:pos="605"/>
              </w:tabs>
              <w:jc w:val="left"/>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300*600混凝土面板</w:t>
            </w:r>
          </w:p>
        </w:tc>
        <w:tc>
          <w:tcPr>
            <w:tcW w:w="31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CC970FD">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[项目特征]1.块料品种、规格:30</w:t>
            </w:r>
          </w:p>
          <w:p w14:paraId="67870F5B">
            <w:pPr>
              <w:pStyle w:val="2"/>
              <w:ind w:left="0" w:leftChars="0" w:firstLine="0" w:firstLineChars="0"/>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[工作内容]1.块料铺设</w:t>
            </w:r>
          </w:p>
        </w:tc>
      </w:tr>
      <w:tr w14:paraId="6C542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64"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A8A9E8D">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40</w:t>
            </w:r>
          </w:p>
        </w:tc>
        <w:tc>
          <w:tcPr>
            <w:tcW w:w="14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03DF1E">
            <w:pPr>
              <w:keepNext w:val="0"/>
              <w:keepLines w:val="0"/>
              <w:widowControl/>
              <w:suppressLineNumbers w:val="0"/>
              <w:tabs>
                <w:tab w:val="left" w:pos="605"/>
              </w:tabs>
              <w:jc w:val="left"/>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Φ200波纹管</w:t>
            </w:r>
          </w:p>
        </w:tc>
        <w:tc>
          <w:tcPr>
            <w:tcW w:w="31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3EB4132">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[项目特征]1.规格:200</w:t>
            </w:r>
          </w:p>
          <w:p w14:paraId="337B6E99">
            <w:pPr>
              <w:pStyle w:val="2"/>
              <w:ind w:left="0" w:leftChars="0" w:firstLine="0" w:firstLineChars="0"/>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[工作内容]1.波纹管铺设</w:t>
            </w:r>
          </w:p>
        </w:tc>
      </w:tr>
      <w:tr w14:paraId="643BF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64"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667478CE">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41</w:t>
            </w:r>
          </w:p>
        </w:tc>
        <w:tc>
          <w:tcPr>
            <w:tcW w:w="14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1F6976">
            <w:pPr>
              <w:keepNext w:val="0"/>
              <w:keepLines w:val="0"/>
              <w:widowControl/>
              <w:suppressLineNumbers w:val="0"/>
              <w:tabs>
                <w:tab w:val="left" w:pos="605"/>
              </w:tabs>
              <w:jc w:val="left"/>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划黄线</w:t>
            </w:r>
          </w:p>
        </w:tc>
        <w:tc>
          <w:tcPr>
            <w:tcW w:w="31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73FF34A">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[项目特征]1.名称：划线</w:t>
            </w:r>
          </w:p>
          <w:p w14:paraId="10A9443C">
            <w:pPr>
              <w:pStyle w:val="2"/>
              <w:ind w:left="0" w:leftChars="0" w:firstLine="0" w:firstLineChars="0"/>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[工作内容]1.场地清理</w:t>
            </w:r>
          </w:p>
          <w:p w14:paraId="60B0F923">
            <w:pPr>
              <w:pStyle w:val="2"/>
              <w:ind w:left="0" w:leftChars="0" w:firstLine="0" w:firstLineChars="0"/>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2.划线</w:t>
            </w:r>
          </w:p>
        </w:tc>
      </w:tr>
      <w:tr w14:paraId="54E1F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64"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902449B">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42</w:t>
            </w:r>
          </w:p>
        </w:tc>
        <w:tc>
          <w:tcPr>
            <w:tcW w:w="14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1B68BB">
            <w:pPr>
              <w:keepNext w:val="0"/>
              <w:keepLines w:val="0"/>
              <w:widowControl/>
              <w:suppressLineNumbers w:val="0"/>
              <w:tabs>
                <w:tab w:val="left" w:pos="605"/>
              </w:tabs>
              <w:jc w:val="left"/>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划箭头</w:t>
            </w:r>
          </w:p>
        </w:tc>
        <w:tc>
          <w:tcPr>
            <w:tcW w:w="31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48AF181">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[项目特征]1.名称：划</w:t>
            </w: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箭头</w:t>
            </w:r>
          </w:p>
          <w:p w14:paraId="1926DA65">
            <w:pPr>
              <w:pStyle w:val="2"/>
              <w:ind w:left="0" w:leftChars="0" w:firstLine="0" w:firstLineChars="0"/>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[工作内容]1.场地清理</w:t>
            </w:r>
          </w:p>
          <w:p w14:paraId="57824A81">
            <w:pPr>
              <w:pStyle w:val="2"/>
              <w:ind w:left="0" w:leftChars="0" w:firstLine="0" w:firstLineChars="0"/>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2.划线</w:t>
            </w:r>
          </w:p>
        </w:tc>
      </w:tr>
      <w:tr w14:paraId="2B1A4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64"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EF04B36">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43</w:t>
            </w:r>
          </w:p>
        </w:tc>
        <w:tc>
          <w:tcPr>
            <w:tcW w:w="14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6A21F">
            <w:pPr>
              <w:keepNext w:val="0"/>
              <w:keepLines w:val="0"/>
              <w:widowControl/>
              <w:suppressLineNumbers w:val="0"/>
              <w:tabs>
                <w:tab w:val="left" w:pos="605"/>
              </w:tabs>
              <w:jc w:val="left"/>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车库柱头防撞护条</w:t>
            </w:r>
          </w:p>
        </w:tc>
        <w:tc>
          <w:tcPr>
            <w:tcW w:w="31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3453B3C">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[项目特征]1.名称：防撞条</w:t>
            </w:r>
          </w:p>
          <w:p w14:paraId="22F66471">
            <w:pPr>
              <w:pStyle w:val="2"/>
              <w:ind w:left="0" w:leftChars="0" w:firstLine="0" w:firstLineChars="0"/>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[工作内容]1.场地清理</w:t>
            </w:r>
          </w:p>
          <w:p w14:paraId="0D7EE014">
            <w:pPr>
              <w:pStyle w:val="2"/>
              <w:ind w:left="0" w:leftChars="0" w:firstLine="0" w:firstLineChars="0"/>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2.更换防撞条</w:t>
            </w:r>
          </w:p>
        </w:tc>
      </w:tr>
      <w:tr w14:paraId="7D9DD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64"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44BE55F">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44</w:t>
            </w:r>
          </w:p>
        </w:tc>
        <w:tc>
          <w:tcPr>
            <w:tcW w:w="14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22C9C5">
            <w:pPr>
              <w:keepNext w:val="0"/>
              <w:keepLines w:val="0"/>
              <w:widowControl/>
              <w:suppressLineNumbers w:val="0"/>
              <w:tabs>
                <w:tab w:val="left" w:pos="605"/>
              </w:tabs>
              <w:jc w:val="left"/>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花岗岩挡车圆球Φ500</w:t>
            </w:r>
          </w:p>
        </w:tc>
        <w:tc>
          <w:tcPr>
            <w:tcW w:w="31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F321650">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[项目特征]1.名称：花岗岩挡车圆球</w:t>
            </w:r>
          </w:p>
          <w:p w14:paraId="0855D40C">
            <w:pPr>
              <w:pStyle w:val="2"/>
              <w:ind w:left="0" w:leftChars="0" w:firstLine="0" w:firstLineChars="0"/>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[工作内容]1.规格：直径500，高600</w:t>
            </w:r>
          </w:p>
          <w:p w14:paraId="3C10A721">
            <w:pPr>
              <w:pStyle w:val="2"/>
              <w:ind w:left="0" w:leftChars="0" w:firstLine="0" w:firstLineChars="0"/>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2.运输及吊装</w:t>
            </w:r>
          </w:p>
        </w:tc>
      </w:tr>
      <w:tr w14:paraId="0FC80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64"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222B86D">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45</w:t>
            </w:r>
          </w:p>
        </w:tc>
        <w:tc>
          <w:tcPr>
            <w:tcW w:w="14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EE17B">
            <w:pPr>
              <w:keepNext w:val="0"/>
              <w:keepLines w:val="0"/>
              <w:widowControl/>
              <w:suppressLineNumbers w:val="0"/>
              <w:tabs>
                <w:tab w:val="left" w:pos="605"/>
              </w:tabs>
              <w:jc w:val="left"/>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石材路沿开孔排水</w:t>
            </w:r>
          </w:p>
        </w:tc>
        <w:tc>
          <w:tcPr>
            <w:tcW w:w="31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B7FA0D5">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[项目特征]1.名称：石材路沿开孔排水</w:t>
            </w:r>
          </w:p>
          <w:p w14:paraId="7A9D93D9">
            <w:pPr>
              <w:pStyle w:val="2"/>
              <w:ind w:left="0" w:leftChars="0" w:firstLine="0" w:firstLineChars="0"/>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[工作内容]1.规格：600*100*50</w:t>
            </w:r>
          </w:p>
          <w:p w14:paraId="181142D1">
            <w:pPr>
              <w:pStyle w:val="2"/>
              <w:ind w:left="0" w:leftChars="0" w:firstLine="0" w:firstLineChars="0"/>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2.运输及铺贴</w:t>
            </w:r>
          </w:p>
        </w:tc>
      </w:tr>
      <w:tr w14:paraId="0AF25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64"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6862A55">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46</w:t>
            </w:r>
          </w:p>
        </w:tc>
        <w:tc>
          <w:tcPr>
            <w:tcW w:w="14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E639D0">
            <w:pPr>
              <w:keepNext w:val="0"/>
              <w:keepLines w:val="0"/>
              <w:widowControl/>
              <w:suppressLineNumbers w:val="0"/>
              <w:tabs>
                <w:tab w:val="left" w:pos="605"/>
              </w:tabs>
              <w:jc w:val="left"/>
              <w:textAlignment w:val="cente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墙面开槽及恢复</w:t>
            </w:r>
          </w:p>
        </w:tc>
        <w:tc>
          <w:tcPr>
            <w:tcW w:w="31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DDD81AD">
            <w:pPr>
              <w:keepNext w:val="0"/>
              <w:keepLines w:val="0"/>
              <w:widowControl/>
              <w:suppressLineNumbers w:val="0"/>
              <w:ind w:left="0" w:leftChars="0" w:firstLine="0" w:firstLineChars="0"/>
              <w:jc w:val="both"/>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[项目特征]</w:t>
            </w:r>
            <w:r>
              <w:rPr>
                <w:rFonts w:hint="default" w:ascii="Times New Roman" w:hAnsi="Times New Roman" w:eastAsia="方正仿宋_GBK" w:cs="Times New Roman"/>
                <w:i w:val="0"/>
                <w:iCs w:val="0"/>
                <w:color w:val="auto"/>
                <w:kern w:val="0"/>
                <w:sz w:val="21"/>
                <w:szCs w:val="21"/>
                <w:u w:val="none"/>
                <w:lang w:val="en-US" w:eastAsia="zh-CN" w:bidi="ar"/>
              </w:rPr>
              <w:br w:type="textWrapping"/>
            </w:r>
            <w:r>
              <w:rPr>
                <w:rFonts w:hint="default" w:ascii="Times New Roman" w:hAnsi="Times New Roman" w:eastAsia="方正仿宋_GBK" w:cs="Times New Roman"/>
                <w:i w:val="0"/>
                <w:iCs w:val="0"/>
                <w:color w:val="auto"/>
                <w:kern w:val="0"/>
                <w:sz w:val="21"/>
                <w:szCs w:val="21"/>
                <w:u w:val="none"/>
                <w:lang w:val="en-US" w:eastAsia="zh-CN" w:bidi="ar"/>
              </w:rPr>
              <w:t>1.人工开槽墙面</w:t>
            </w:r>
          </w:p>
          <w:p w14:paraId="4FCF6661">
            <w:pPr>
              <w:pStyle w:val="2"/>
              <w:ind w:left="0" w:leftChars="0" w:firstLine="0" w:firstLineChars="0"/>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[工作内容]</w:t>
            </w:r>
            <w:r>
              <w:rPr>
                <w:rFonts w:hint="default" w:ascii="Times New Roman" w:hAnsi="Times New Roman" w:eastAsia="方正仿宋_GBK" w:cs="Times New Roman"/>
                <w:i w:val="0"/>
                <w:iCs w:val="0"/>
                <w:color w:val="auto"/>
                <w:kern w:val="0"/>
                <w:sz w:val="21"/>
                <w:szCs w:val="21"/>
                <w:u w:val="none"/>
                <w:lang w:val="en-US" w:eastAsia="zh-CN" w:bidi="ar"/>
              </w:rPr>
              <w:br w:type="textWrapping"/>
            </w:r>
            <w:r>
              <w:rPr>
                <w:rFonts w:hint="default" w:ascii="Times New Roman" w:hAnsi="Times New Roman" w:eastAsia="方正仿宋_GBK" w:cs="Times New Roman"/>
                <w:i w:val="0"/>
                <w:iCs w:val="0"/>
                <w:color w:val="auto"/>
                <w:kern w:val="0"/>
                <w:sz w:val="21"/>
                <w:szCs w:val="21"/>
                <w:u w:val="none"/>
                <w:lang w:val="en-US" w:eastAsia="zh-CN" w:bidi="ar"/>
              </w:rPr>
              <w:t>1.墙面切割线条</w:t>
            </w:r>
            <w:r>
              <w:rPr>
                <w:rFonts w:hint="default" w:ascii="Times New Roman" w:hAnsi="Times New Roman" w:eastAsia="方正仿宋_GBK" w:cs="Times New Roman"/>
                <w:i w:val="0"/>
                <w:iCs w:val="0"/>
                <w:color w:val="auto"/>
                <w:kern w:val="0"/>
                <w:sz w:val="21"/>
                <w:szCs w:val="21"/>
                <w:u w:val="none"/>
                <w:lang w:val="en-US" w:eastAsia="zh-CN" w:bidi="ar"/>
              </w:rPr>
              <w:br w:type="textWrapping"/>
            </w:r>
            <w:r>
              <w:rPr>
                <w:rFonts w:hint="default" w:ascii="Times New Roman" w:hAnsi="Times New Roman" w:eastAsia="方正仿宋_GBK" w:cs="Times New Roman"/>
                <w:i w:val="0"/>
                <w:iCs w:val="0"/>
                <w:color w:val="auto"/>
                <w:kern w:val="0"/>
                <w:sz w:val="21"/>
                <w:szCs w:val="21"/>
                <w:u w:val="none"/>
                <w:lang w:val="en-US" w:eastAsia="zh-CN" w:bidi="ar"/>
              </w:rPr>
              <w:t>2.人工开孔</w:t>
            </w:r>
            <w:r>
              <w:rPr>
                <w:rFonts w:hint="default" w:ascii="Times New Roman" w:hAnsi="Times New Roman" w:eastAsia="方正仿宋_GBK" w:cs="Times New Roman"/>
                <w:i w:val="0"/>
                <w:iCs w:val="0"/>
                <w:color w:val="auto"/>
                <w:kern w:val="0"/>
                <w:sz w:val="21"/>
                <w:szCs w:val="21"/>
                <w:u w:val="none"/>
                <w:lang w:val="en-US" w:eastAsia="zh-CN" w:bidi="ar"/>
              </w:rPr>
              <w:br w:type="textWrapping"/>
            </w:r>
            <w:r>
              <w:rPr>
                <w:rFonts w:hint="default" w:ascii="Times New Roman" w:hAnsi="Times New Roman" w:eastAsia="方正仿宋_GBK" w:cs="Times New Roman"/>
                <w:i w:val="0"/>
                <w:iCs w:val="0"/>
                <w:color w:val="auto"/>
                <w:kern w:val="0"/>
                <w:sz w:val="21"/>
                <w:szCs w:val="21"/>
                <w:u w:val="none"/>
                <w:lang w:val="en-US" w:eastAsia="zh-CN" w:bidi="ar"/>
              </w:rPr>
              <w:t>3.抹灰恢复</w:t>
            </w:r>
          </w:p>
          <w:p w14:paraId="0570E05C">
            <w:pPr>
              <w:pStyle w:val="2"/>
              <w:ind w:left="0" w:leftChars="0" w:firstLine="0" w:firstLineChars="0"/>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4.场地清理</w:t>
            </w:r>
          </w:p>
        </w:tc>
      </w:tr>
      <w:tr w14:paraId="326BD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64"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468B005">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47</w:t>
            </w:r>
          </w:p>
        </w:tc>
        <w:tc>
          <w:tcPr>
            <w:tcW w:w="14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58C610">
            <w:pPr>
              <w:keepNext w:val="0"/>
              <w:keepLines w:val="0"/>
              <w:widowControl/>
              <w:suppressLineNumbers w:val="0"/>
              <w:tabs>
                <w:tab w:val="left" w:pos="605"/>
              </w:tabs>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空调管伸缩接头</w:t>
            </w:r>
            <w:r>
              <w:rPr>
                <w:rFonts w:hint="default" w:ascii="Times New Roman" w:hAnsi="Times New Roman" w:eastAsia="方正仿宋_GBK" w:cs="Times New Roman"/>
                <w:i w:val="0"/>
                <w:iCs w:val="0"/>
                <w:color w:val="auto"/>
                <w:kern w:val="0"/>
                <w:sz w:val="21"/>
                <w:szCs w:val="21"/>
                <w:u w:val="single" w:color="FFFFFF" w:themeColor="background1"/>
                <w:lang w:val="en-US" w:eastAsia="zh-CN" w:bidi="ar"/>
              </w:rPr>
              <w:t>Φ</w:t>
            </w:r>
            <w:r>
              <w:rPr>
                <w:rFonts w:hint="default" w:ascii="Times New Roman" w:hAnsi="Times New Roman" w:eastAsia="方正仿宋_GBK" w:cs="Times New Roman"/>
                <w:i w:val="0"/>
                <w:iCs w:val="0"/>
                <w:color w:val="auto"/>
                <w:kern w:val="0"/>
                <w:sz w:val="21"/>
                <w:szCs w:val="21"/>
                <w:u w:val="none"/>
                <w:lang w:val="en-US" w:eastAsia="zh-CN" w:bidi="ar"/>
              </w:rPr>
              <w:t>150</w:t>
            </w:r>
          </w:p>
        </w:tc>
        <w:tc>
          <w:tcPr>
            <w:tcW w:w="31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D193371">
            <w:pPr>
              <w:keepNext w:val="0"/>
              <w:keepLines w:val="0"/>
              <w:widowControl/>
              <w:suppressLineNumbers w:val="0"/>
              <w:ind w:left="0" w:leftChars="0" w:firstLine="0" w:firstLineChars="0"/>
              <w:jc w:val="both"/>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[项目特征]</w:t>
            </w:r>
            <w:r>
              <w:rPr>
                <w:rFonts w:hint="default" w:ascii="Times New Roman" w:hAnsi="Times New Roman" w:eastAsia="方正仿宋_GBK" w:cs="Times New Roman"/>
                <w:i w:val="0"/>
                <w:iCs w:val="0"/>
                <w:color w:val="auto"/>
                <w:kern w:val="0"/>
                <w:sz w:val="21"/>
                <w:szCs w:val="21"/>
                <w:u w:val="none"/>
                <w:lang w:val="en-US" w:eastAsia="zh-CN" w:bidi="ar"/>
              </w:rPr>
              <w:br w:type="textWrapping"/>
            </w:r>
            <w:r>
              <w:rPr>
                <w:rFonts w:hint="default" w:ascii="Times New Roman" w:hAnsi="Times New Roman" w:eastAsia="方正仿宋_GBK" w:cs="Times New Roman"/>
                <w:i w:val="0"/>
                <w:iCs w:val="0"/>
                <w:color w:val="auto"/>
                <w:kern w:val="0"/>
                <w:sz w:val="21"/>
                <w:szCs w:val="21"/>
                <w:u w:val="none"/>
                <w:lang w:val="en-US" w:eastAsia="zh-CN" w:bidi="ar"/>
              </w:rPr>
              <w:t>1.人工更换空调管伸缩接头</w:t>
            </w:r>
          </w:p>
          <w:p w14:paraId="2AB8C27E">
            <w:pPr>
              <w:pStyle w:val="2"/>
              <w:ind w:left="0" w:leftChars="0" w:firstLine="0" w:firstLineChars="0"/>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[工作内容]</w:t>
            </w:r>
            <w:r>
              <w:rPr>
                <w:rFonts w:hint="default" w:ascii="Times New Roman" w:hAnsi="Times New Roman" w:eastAsia="方正仿宋_GBK" w:cs="Times New Roman"/>
                <w:i w:val="0"/>
                <w:iCs w:val="0"/>
                <w:color w:val="auto"/>
                <w:kern w:val="0"/>
                <w:sz w:val="21"/>
                <w:szCs w:val="21"/>
                <w:u w:val="none"/>
                <w:lang w:val="en-US" w:eastAsia="zh-CN" w:bidi="ar"/>
              </w:rPr>
              <w:br w:type="textWrapping"/>
            </w:r>
            <w:r>
              <w:rPr>
                <w:rFonts w:hint="default" w:ascii="Times New Roman" w:hAnsi="Times New Roman" w:eastAsia="方正仿宋_GBK" w:cs="Times New Roman"/>
                <w:i w:val="0"/>
                <w:iCs w:val="0"/>
                <w:color w:val="auto"/>
                <w:kern w:val="0"/>
                <w:sz w:val="21"/>
                <w:szCs w:val="21"/>
                <w:u w:val="none"/>
                <w:lang w:val="en-US" w:eastAsia="zh-CN" w:bidi="ar"/>
              </w:rPr>
              <w:t>1.拆除原有损坏接头</w:t>
            </w:r>
          </w:p>
          <w:p w14:paraId="2270623B">
            <w:pPr>
              <w:pStyle w:val="2"/>
              <w:ind w:left="0" w:leftChars="0" w:firstLine="0" w:firstLineChars="0"/>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2.人工安装更换接头</w:t>
            </w:r>
            <w:r>
              <w:rPr>
                <w:rFonts w:hint="default" w:ascii="Times New Roman" w:hAnsi="Times New Roman" w:eastAsia="方正仿宋_GBK" w:cs="Times New Roman"/>
                <w:i w:val="0"/>
                <w:iCs w:val="0"/>
                <w:color w:val="auto"/>
                <w:kern w:val="0"/>
                <w:sz w:val="21"/>
                <w:szCs w:val="21"/>
                <w:u w:val="none"/>
                <w:lang w:val="en-US" w:eastAsia="zh-CN" w:bidi="ar"/>
              </w:rPr>
              <w:br w:type="textWrapping"/>
            </w:r>
            <w:r>
              <w:rPr>
                <w:rFonts w:hint="default" w:ascii="Times New Roman" w:hAnsi="Times New Roman" w:eastAsia="方正仿宋_GBK" w:cs="Times New Roman"/>
                <w:i w:val="0"/>
                <w:iCs w:val="0"/>
                <w:color w:val="auto"/>
                <w:kern w:val="0"/>
                <w:sz w:val="21"/>
                <w:szCs w:val="21"/>
                <w:u w:val="none"/>
                <w:lang w:val="en-US" w:eastAsia="zh-CN" w:bidi="ar"/>
              </w:rPr>
              <w:t>3.保温恢复</w:t>
            </w:r>
          </w:p>
          <w:p w14:paraId="4579A7ED">
            <w:pPr>
              <w:pStyle w:val="2"/>
              <w:ind w:left="0" w:leftChars="0" w:firstLine="0" w:firstLineChars="0"/>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4.场地清理</w:t>
            </w:r>
          </w:p>
        </w:tc>
      </w:tr>
      <w:tr w14:paraId="33AE2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64"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4127FFA">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48</w:t>
            </w:r>
          </w:p>
        </w:tc>
        <w:tc>
          <w:tcPr>
            <w:tcW w:w="14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F14095">
            <w:pPr>
              <w:keepNext w:val="0"/>
              <w:keepLines w:val="0"/>
              <w:widowControl/>
              <w:suppressLineNumbers w:val="0"/>
              <w:tabs>
                <w:tab w:val="left" w:pos="605"/>
              </w:tabs>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BV-2*2.5mm²铜芯线</w:t>
            </w:r>
          </w:p>
        </w:tc>
        <w:tc>
          <w:tcPr>
            <w:tcW w:w="31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C02DD8B">
            <w:pPr>
              <w:keepNext w:val="0"/>
              <w:keepLines w:val="0"/>
              <w:widowControl/>
              <w:suppressLineNumbers w:val="0"/>
              <w:ind w:left="0" w:leftChars="0" w:firstLine="0" w:firstLineChars="0"/>
              <w:jc w:val="both"/>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[项目特征]</w:t>
            </w:r>
            <w:r>
              <w:rPr>
                <w:rFonts w:hint="default" w:ascii="Times New Roman" w:hAnsi="Times New Roman" w:eastAsia="方正仿宋_GBK" w:cs="Times New Roman"/>
                <w:i w:val="0"/>
                <w:iCs w:val="0"/>
                <w:color w:val="auto"/>
                <w:kern w:val="0"/>
                <w:sz w:val="21"/>
                <w:szCs w:val="21"/>
                <w:u w:val="none"/>
                <w:lang w:val="en-US" w:eastAsia="zh-CN" w:bidi="ar"/>
              </w:rPr>
              <w:br w:type="textWrapping"/>
            </w:r>
            <w:r>
              <w:rPr>
                <w:rFonts w:hint="default" w:ascii="Times New Roman" w:hAnsi="Times New Roman" w:eastAsia="方正仿宋_GBK" w:cs="Times New Roman"/>
                <w:i w:val="0"/>
                <w:iCs w:val="0"/>
                <w:color w:val="auto"/>
                <w:kern w:val="0"/>
                <w:sz w:val="21"/>
                <w:szCs w:val="21"/>
                <w:u w:val="none"/>
                <w:lang w:val="en-US" w:eastAsia="zh-CN" w:bidi="ar"/>
              </w:rPr>
              <w:t>1.人工铺设铜芯线</w:t>
            </w:r>
          </w:p>
          <w:p w14:paraId="227AB755">
            <w:pPr>
              <w:pStyle w:val="2"/>
              <w:ind w:left="0" w:leftChars="0" w:firstLine="0" w:firstLineChars="0"/>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[工作内容]</w:t>
            </w:r>
            <w:r>
              <w:rPr>
                <w:rFonts w:hint="default" w:ascii="Times New Roman" w:hAnsi="Times New Roman" w:eastAsia="方正仿宋_GBK" w:cs="Times New Roman"/>
                <w:i w:val="0"/>
                <w:iCs w:val="0"/>
                <w:color w:val="auto"/>
                <w:kern w:val="0"/>
                <w:sz w:val="21"/>
                <w:szCs w:val="21"/>
                <w:u w:val="none"/>
                <w:lang w:val="en-US" w:eastAsia="zh-CN" w:bidi="ar"/>
              </w:rPr>
              <w:br w:type="textWrapping"/>
            </w:r>
            <w:r>
              <w:rPr>
                <w:rFonts w:hint="default" w:ascii="Times New Roman" w:hAnsi="Times New Roman" w:eastAsia="方正仿宋_GBK" w:cs="Times New Roman"/>
                <w:i w:val="0"/>
                <w:iCs w:val="0"/>
                <w:color w:val="auto"/>
                <w:kern w:val="0"/>
                <w:sz w:val="21"/>
                <w:szCs w:val="21"/>
                <w:u w:val="none"/>
                <w:lang w:val="en-US" w:eastAsia="zh-CN" w:bidi="ar"/>
              </w:rPr>
              <w:t>1.材料运输</w:t>
            </w:r>
          </w:p>
          <w:p w14:paraId="1B2B17ED">
            <w:pPr>
              <w:pStyle w:val="2"/>
              <w:numPr>
                <w:ilvl w:val="0"/>
                <w:numId w:val="0"/>
              </w:numPr>
              <w:ind w:leftChars="0"/>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2.人工安装</w:t>
            </w:r>
          </w:p>
          <w:p w14:paraId="131ABC56">
            <w:pPr>
              <w:pStyle w:val="2"/>
              <w:ind w:left="0" w:leftChars="0" w:firstLine="0" w:firstLineChars="0"/>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3.场地清理</w:t>
            </w:r>
          </w:p>
        </w:tc>
      </w:tr>
      <w:tr w14:paraId="1E07C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64"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455979D">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49</w:t>
            </w:r>
          </w:p>
        </w:tc>
        <w:tc>
          <w:tcPr>
            <w:tcW w:w="14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B9BE26">
            <w:pPr>
              <w:keepNext w:val="0"/>
              <w:keepLines w:val="0"/>
              <w:widowControl/>
              <w:suppressLineNumbers w:val="0"/>
              <w:tabs>
                <w:tab w:val="left" w:pos="605"/>
              </w:tabs>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RVV12*0.75信号专用线</w:t>
            </w:r>
          </w:p>
        </w:tc>
        <w:tc>
          <w:tcPr>
            <w:tcW w:w="31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F2EA598">
            <w:pPr>
              <w:keepNext w:val="0"/>
              <w:keepLines w:val="0"/>
              <w:widowControl/>
              <w:suppressLineNumbers w:val="0"/>
              <w:ind w:left="0" w:leftChars="0" w:firstLine="0" w:firstLineChars="0"/>
              <w:jc w:val="both"/>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[项目特征]</w:t>
            </w:r>
            <w:r>
              <w:rPr>
                <w:rFonts w:hint="default" w:ascii="Times New Roman" w:hAnsi="Times New Roman" w:eastAsia="方正仿宋_GBK" w:cs="Times New Roman"/>
                <w:i w:val="0"/>
                <w:iCs w:val="0"/>
                <w:color w:val="auto"/>
                <w:kern w:val="0"/>
                <w:sz w:val="21"/>
                <w:szCs w:val="21"/>
                <w:u w:val="none"/>
                <w:lang w:val="en-US" w:eastAsia="zh-CN" w:bidi="ar"/>
              </w:rPr>
              <w:br w:type="textWrapping"/>
            </w:r>
            <w:r>
              <w:rPr>
                <w:rFonts w:hint="default" w:ascii="Times New Roman" w:hAnsi="Times New Roman" w:eastAsia="方正仿宋_GBK" w:cs="Times New Roman"/>
                <w:i w:val="0"/>
                <w:iCs w:val="0"/>
                <w:color w:val="auto"/>
                <w:kern w:val="0"/>
                <w:sz w:val="21"/>
                <w:szCs w:val="21"/>
                <w:u w:val="none"/>
                <w:lang w:val="en-US" w:eastAsia="zh-CN" w:bidi="ar"/>
              </w:rPr>
              <w:t>1.人工铺设信号专用线</w:t>
            </w:r>
          </w:p>
          <w:p w14:paraId="3C0BACC2">
            <w:pPr>
              <w:pStyle w:val="2"/>
              <w:ind w:left="0" w:leftChars="0" w:firstLine="0" w:firstLineChars="0"/>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[工作内容]</w:t>
            </w:r>
            <w:r>
              <w:rPr>
                <w:rFonts w:hint="default" w:ascii="Times New Roman" w:hAnsi="Times New Roman" w:eastAsia="方正仿宋_GBK" w:cs="Times New Roman"/>
                <w:i w:val="0"/>
                <w:iCs w:val="0"/>
                <w:color w:val="auto"/>
                <w:kern w:val="0"/>
                <w:sz w:val="21"/>
                <w:szCs w:val="21"/>
                <w:u w:val="none"/>
                <w:lang w:val="en-US" w:eastAsia="zh-CN" w:bidi="ar"/>
              </w:rPr>
              <w:br w:type="textWrapping"/>
            </w:r>
            <w:r>
              <w:rPr>
                <w:rFonts w:hint="default" w:ascii="Times New Roman" w:hAnsi="Times New Roman" w:eastAsia="方正仿宋_GBK" w:cs="Times New Roman"/>
                <w:i w:val="0"/>
                <w:iCs w:val="0"/>
                <w:color w:val="auto"/>
                <w:kern w:val="0"/>
                <w:sz w:val="21"/>
                <w:szCs w:val="21"/>
                <w:u w:val="none"/>
                <w:lang w:val="en-US" w:eastAsia="zh-CN" w:bidi="ar"/>
              </w:rPr>
              <w:t>1.材料运输</w:t>
            </w:r>
          </w:p>
          <w:p w14:paraId="35264BBC">
            <w:pPr>
              <w:pStyle w:val="2"/>
              <w:numPr>
                <w:ilvl w:val="0"/>
                <w:numId w:val="0"/>
              </w:numPr>
              <w:ind w:leftChars="0"/>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2.人工安装</w:t>
            </w:r>
          </w:p>
          <w:p w14:paraId="5663889A">
            <w:pPr>
              <w:pStyle w:val="2"/>
              <w:ind w:left="0" w:leftChars="0" w:firstLine="0" w:firstLineChars="0"/>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3.场地清理</w:t>
            </w:r>
          </w:p>
        </w:tc>
      </w:tr>
      <w:tr w14:paraId="211C7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64"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55B7851">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50</w:t>
            </w:r>
          </w:p>
        </w:tc>
        <w:tc>
          <w:tcPr>
            <w:tcW w:w="14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C57F4B">
            <w:pPr>
              <w:keepNext w:val="0"/>
              <w:keepLines w:val="0"/>
              <w:widowControl/>
              <w:suppressLineNumbers w:val="0"/>
              <w:tabs>
                <w:tab w:val="left" w:pos="605"/>
              </w:tabs>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DN110镀锌钢管</w:t>
            </w:r>
          </w:p>
        </w:tc>
        <w:tc>
          <w:tcPr>
            <w:tcW w:w="31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887D75A">
            <w:pPr>
              <w:pStyle w:val="2"/>
              <w:ind w:left="0" w:leftChars="0" w:firstLine="0" w:firstLineChars="0"/>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[工作内容]</w:t>
            </w:r>
          </w:p>
          <w:p w14:paraId="38C1768B">
            <w:pPr>
              <w:pStyle w:val="2"/>
              <w:ind w:left="0" w:leftChars="0" w:firstLine="0" w:firstLineChars="0"/>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1.管道及管件安装</w:t>
            </w:r>
          </w:p>
          <w:p w14:paraId="7CE46F1B">
            <w:pPr>
              <w:pStyle w:val="2"/>
              <w:ind w:left="0" w:leftChars="0" w:firstLine="0" w:firstLineChars="0"/>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2.钢管镀锌</w:t>
            </w:r>
          </w:p>
          <w:p w14:paraId="09CBCB9C">
            <w:pPr>
              <w:pStyle w:val="2"/>
              <w:ind w:left="0" w:leftChars="0" w:firstLine="0" w:firstLineChars="0"/>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3.压力试验</w:t>
            </w:r>
          </w:p>
          <w:p w14:paraId="35C6AA4C">
            <w:pPr>
              <w:pStyle w:val="2"/>
              <w:ind w:left="0" w:leftChars="0" w:firstLine="0" w:firstLineChars="0"/>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4.冲洗</w:t>
            </w:r>
          </w:p>
          <w:p w14:paraId="078F21AB">
            <w:pPr>
              <w:pStyle w:val="2"/>
              <w:ind w:left="0" w:leftChars="0" w:firstLine="0" w:firstLineChars="0"/>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5.管道标识</w:t>
            </w:r>
          </w:p>
        </w:tc>
      </w:tr>
      <w:tr w14:paraId="50526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64"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6AD5DFAB">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51</w:t>
            </w:r>
          </w:p>
        </w:tc>
        <w:tc>
          <w:tcPr>
            <w:tcW w:w="14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A63915">
            <w:pPr>
              <w:keepNext w:val="0"/>
              <w:keepLines w:val="0"/>
              <w:widowControl/>
              <w:suppressLineNumbers w:val="0"/>
              <w:tabs>
                <w:tab w:val="left" w:pos="605"/>
              </w:tabs>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DN75镀锌钢管</w:t>
            </w:r>
          </w:p>
        </w:tc>
        <w:tc>
          <w:tcPr>
            <w:tcW w:w="31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53B0BCD">
            <w:pPr>
              <w:pStyle w:val="2"/>
              <w:ind w:left="0" w:leftChars="0" w:firstLine="0" w:firstLineChars="0"/>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[工作内容]</w:t>
            </w:r>
          </w:p>
          <w:p w14:paraId="4165B9F6">
            <w:pPr>
              <w:pStyle w:val="2"/>
              <w:ind w:left="0" w:leftChars="0" w:firstLine="0" w:firstLineChars="0"/>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1.管道及管件安装</w:t>
            </w:r>
          </w:p>
          <w:p w14:paraId="0598BE0A">
            <w:pPr>
              <w:pStyle w:val="2"/>
              <w:ind w:left="0" w:leftChars="0" w:firstLine="0" w:firstLineChars="0"/>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2.钢管镀锌</w:t>
            </w:r>
          </w:p>
          <w:p w14:paraId="53DF961D">
            <w:pPr>
              <w:pStyle w:val="2"/>
              <w:ind w:left="0" w:leftChars="0" w:firstLine="0" w:firstLineChars="0"/>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3.压力试验</w:t>
            </w:r>
          </w:p>
          <w:p w14:paraId="1915F837">
            <w:pPr>
              <w:pStyle w:val="2"/>
              <w:ind w:left="0" w:leftChars="0" w:firstLine="0" w:firstLineChars="0"/>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4.冲洗</w:t>
            </w:r>
          </w:p>
          <w:p w14:paraId="6C78FDDC">
            <w:pPr>
              <w:pStyle w:val="2"/>
              <w:ind w:left="0" w:leftChars="0" w:firstLine="0" w:firstLineChars="0"/>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5.管道标识</w:t>
            </w:r>
          </w:p>
        </w:tc>
      </w:tr>
      <w:tr w14:paraId="54381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7" w:hRule="atLeast"/>
          <w:jc w:val="center"/>
        </w:trPr>
        <w:tc>
          <w:tcPr>
            <w:tcW w:w="464"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8AC4702">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52</w:t>
            </w:r>
          </w:p>
        </w:tc>
        <w:tc>
          <w:tcPr>
            <w:tcW w:w="14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27EA34">
            <w:pPr>
              <w:keepNext w:val="0"/>
              <w:keepLines w:val="0"/>
              <w:widowControl/>
              <w:suppressLineNumbers w:val="0"/>
              <w:tabs>
                <w:tab w:val="left" w:pos="605"/>
              </w:tabs>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玻璃隔断</w:t>
            </w:r>
          </w:p>
        </w:tc>
        <w:tc>
          <w:tcPr>
            <w:tcW w:w="31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B00DE3E">
            <w:pPr>
              <w:pStyle w:val="2"/>
              <w:ind w:left="0" w:leftChars="0" w:firstLine="0" w:firstLineChars="0"/>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[工作内容]</w:t>
            </w:r>
          </w:p>
          <w:p w14:paraId="27D727C6">
            <w:pPr>
              <w:pStyle w:val="2"/>
              <w:ind w:left="0" w:leftChars="0" w:firstLine="0" w:firstLineChars="0"/>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1.材料运输</w:t>
            </w:r>
          </w:p>
          <w:p w14:paraId="3C57CD48">
            <w:pPr>
              <w:pStyle w:val="2"/>
              <w:ind w:left="0" w:leftChars="0" w:firstLine="0" w:firstLineChars="0"/>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2.安装</w:t>
            </w:r>
          </w:p>
          <w:p w14:paraId="7B8021DD">
            <w:pPr>
              <w:pStyle w:val="2"/>
              <w:ind w:left="0" w:leftChars="0" w:firstLine="0" w:firstLineChars="0"/>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3.场地清理</w:t>
            </w:r>
          </w:p>
          <w:p w14:paraId="2015EA2C">
            <w:pPr>
              <w:pStyle w:val="2"/>
              <w:ind w:left="0" w:leftChars="0" w:firstLine="0" w:firstLineChars="0"/>
              <w:rPr>
                <w:rFonts w:hint="default" w:ascii="Times New Roman" w:hAnsi="Times New Roman" w:eastAsia="方正仿宋_GBK" w:cs="Times New Roman"/>
                <w:i w:val="0"/>
                <w:iCs w:val="0"/>
                <w:color w:val="auto"/>
                <w:kern w:val="0"/>
                <w:sz w:val="21"/>
                <w:szCs w:val="21"/>
                <w:u w:val="none"/>
                <w:lang w:val="en-US" w:eastAsia="zh-CN" w:bidi="ar"/>
              </w:rPr>
            </w:pPr>
          </w:p>
        </w:tc>
      </w:tr>
    </w:tbl>
    <w:p w14:paraId="33A719C6">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（三）劳务派遣服务</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69"/>
        <w:gridCol w:w="2436"/>
        <w:gridCol w:w="5217"/>
      </w:tblGrid>
      <w:tr w14:paraId="242F6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869" w:type="dxa"/>
            <w:tcBorders>
              <w:top w:val="single" w:color="000000" w:sz="8" w:space="0"/>
              <w:left w:val="single" w:color="000000" w:sz="8" w:space="0"/>
              <w:bottom w:val="single" w:color="000000" w:sz="8" w:space="0"/>
              <w:right w:val="single" w:color="000000" w:sz="8" w:space="0"/>
            </w:tcBorders>
            <w:shd w:val="clear" w:color="FFFFFF" w:fill="FFFFFF"/>
            <w:noWrap w:val="0"/>
            <w:vAlign w:val="center"/>
          </w:tcPr>
          <w:p w14:paraId="31B55464">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序号</w:t>
            </w:r>
          </w:p>
        </w:tc>
        <w:tc>
          <w:tcPr>
            <w:tcW w:w="2436" w:type="dxa"/>
            <w:tcBorders>
              <w:top w:val="single" w:color="000000" w:sz="8" w:space="0"/>
              <w:left w:val="single" w:color="000000" w:sz="8" w:space="0"/>
              <w:bottom w:val="single" w:color="000000" w:sz="8" w:space="0"/>
              <w:right w:val="single" w:color="000000" w:sz="8" w:space="0"/>
            </w:tcBorders>
            <w:shd w:val="clear" w:color="FFFFFF" w:fill="FFFFFF"/>
            <w:noWrap w:val="0"/>
            <w:vAlign w:val="center"/>
          </w:tcPr>
          <w:p w14:paraId="4CB8240C">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服务名称</w:t>
            </w:r>
          </w:p>
        </w:tc>
        <w:tc>
          <w:tcPr>
            <w:tcW w:w="5217" w:type="dxa"/>
            <w:tcBorders>
              <w:top w:val="single" w:color="000000" w:sz="8" w:space="0"/>
              <w:left w:val="single" w:color="000000" w:sz="8" w:space="0"/>
              <w:bottom w:val="single" w:color="000000" w:sz="8" w:space="0"/>
              <w:right w:val="single" w:color="000000" w:sz="8" w:space="0"/>
            </w:tcBorders>
            <w:shd w:val="clear" w:color="FFFFFF" w:fill="FFFFFF"/>
            <w:noWrap w:val="0"/>
            <w:vAlign w:val="center"/>
          </w:tcPr>
          <w:p w14:paraId="540E3AEF">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项目需求</w:t>
            </w:r>
          </w:p>
        </w:tc>
      </w:tr>
      <w:tr w14:paraId="10A59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000000" w:sz="8" w:space="0"/>
              <w:left w:val="single" w:color="000000" w:sz="8" w:space="0"/>
              <w:bottom w:val="single" w:color="000000" w:sz="8" w:space="0"/>
              <w:right w:val="single" w:color="000000" w:sz="8" w:space="0"/>
            </w:tcBorders>
            <w:shd w:val="clear" w:color="FFFFFF" w:fill="FFFFFF"/>
            <w:noWrap w:val="0"/>
            <w:vAlign w:val="center"/>
          </w:tcPr>
          <w:p w14:paraId="7CBE52F1">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1</w:t>
            </w:r>
          </w:p>
        </w:tc>
        <w:tc>
          <w:tcPr>
            <w:tcW w:w="2436" w:type="dxa"/>
            <w:tcBorders>
              <w:top w:val="single" w:color="000000" w:sz="8" w:space="0"/>
              <w:left w:val="single" w:color="000000" w:sz="8" w:space="0"/>
              <w:bottom w:val="single" w:color="000000" w:sz="8" w:space="0"/>
              <w:right w:val="single" w:color="000000" w:sz="8" w:space="0"/>
            </w:tcBorders>
            <w:shd w:val="clear" w:color="FFFFFF" w:fill="FFFFFF"/>
            <w:noWrap w:val="0"/>
            <w:vAlign w:val="center"/>
          </w:tcPr>
          <w:p w14:paraId="6961DC3E">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医院物资的车辆转运费（皮卡车）</w:t>
            </w:r>
          </w:p>
        </w:tc>
        <w:tc>
          <w:tcPr>
            <w:tcW w:w="5217" w:type="dxa"/>
            <w:tcBorders>
              <w:top w:val="single" w:color="000000" w:sz="8" w:space="0"/>
              <w:left w:val="single" w:color="000000" w:sz="8" w:space="0"/>
              <w:bottom w:val="single" w:color="000000" w:sz="8" w:space="0"/>
              <w:right w:val="single" w:color="000000" w:sz="8" w:space="0"/>
            </w:tcBorders>
            <w:shd w:val="clear" w:color="FFFFFF" w:fill="FFFFFF"/>
            <w:noWrap w:val="0"/>
            <w:vAlign w:val="center"/>
          </w:tcPr>
          <w:p w14:paraId="0E38242D">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[项目特征]1.名称:医院物资的车辆转运费（皮卡车）2.运距:重庆市内，运距120km以内3.车厢体积:2m³以内4.含货物上下车</w:t>
            </w:r>
          </w:p>
          <w:p w14:paraId="7ECAA75E">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5.含人工搬运至甲方指定地点</w:t>
            </w:r>
          </w:p>
          <w:p w14:paraId="62E6382D">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[工作内容]1.车辆转运医院物资</w:t>
            </w:r>
          </w:p>
        </w:tc>
      </w:tr>
      <w:tr w14:paraId="1385A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000000" w:sz="8" w:space="0"/>
              <w:left w:val="single" w:color="000000" w:sz="8" w:space="0"/>
              <w:bottom w:val="single" w:color="000000" w:sz="8" w:space="0"/>
              <w:right w:val="single" w:color="000000" w:sz="8" w:space="0"/>
            </w:tcBorders>
            <w:shd w:val="clear" w:color="FFFFFF" w:fill="FFFFFF"/>
            <w:noWrap w:val="0"/>
            <w:vAlign w:val="center"/>
          </w:tcPr>
          <w:p w14:paraId="0A3269D7">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2</w:t>
            </w:r>
          </w:p>
        </w:tc>
        <w:tc>
          <w:tcPr>
            <w:tcW w:w="2436" w:type="dxa"/>
            <w:tcBorders>
              <w:top w:val="single" w:color="000000" w:sz="8" w:space="0"/>
              <w:left w:val="single" w:color="000000" w:sz="8" w:space="0"/>
              <w:bottom w:val="single" w:color="000000" w:sz="8" w:space="0"/>
              <w:right w:val="single" w:color="000000" w:sz="8" w:space="0"/>
            </w:tcBorders>
            <w:shd w:val="clear" w:color="FFFFFF" w:fill="FFFFFF"/>
            <w:noWrap w:val="0"/>
            <w:vAlign w:val="center"/>
          </w:tcPr>
          <w:p w14:paraId="068767A3">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医院物资的车辆转运费（皮卡车）</w:t>
            </w:r>
          </w:p>
        </w:tc>
        <w:tc>
          <w:tcPr>
            <w:tcW w:w="5217" w:type="dxa"/>
            <w:tcBorders>
              <w:top w:val="single" w:color="000000" w:sz="8" w:space="0"/>
              <w:left w:val="single" w:color="000000" w:sz="8" w:space="0"/>
              <w:bottom w:val="single" w:color="000000" w:sz="8" w:space="0"/>
              <w:right w:val="single" w:color="000000" w:sz="8" w:space="0"/>
            </w:tcBorders>
            <w:shd w:val="clear" w:color="FFFFFF" w:fill="FFFFFF"/>
            <w:noWrap w:val="0"/>
            <w:vAlign w:val="center"/>
          </w:tcPr>
          <w:p w14:paraId="65FA1A69">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[项目特征]1.名称:医院物资的车辆转运费（皮卡车）2.运距:从大足城区内（任意地点）转运至重庆市大足区人民医院库房，运距5-8km3.车厢体积:2m³以内4.含货物上下车</w:t>
            </w:r>
          </w:p>
          <w:p w14:paraId="48E09648">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5.含人工搬运至甲方指定地点</w:t>
            </w:r>
          </w:p>
          <w:p w14:paraId="166D6804">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[工作内容]1.车辆转运医院物资</w:t>
            </w:r>
          </w:p>
        </w:tc>
      </w:tr>
      <w:tr w14:paraId="0A6CF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000000" w:sz="8" w:space="0"/>
              <w:left w:val="single" w:color="000000" w:sz="8" w:space="0"/>
              <w:bottom w:val="single" w:color="000000" w:sz="8" w:space="0"/>
              <w:right w:val="single" w:color="000000" w:sz="8" w:space="0"/>
            </w:tcBorders>
            <w:shd w:val="clear" w:color="FFFFFF" w:fill="FFFFFF"/>
            <w:noWrap w:val="0"/>
            <w:vAlign w:val="center"/>
          </w:tcPr>
          <w:p w14:paraId="4280C1AB">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3</w:t>
            </w:r>
          </w:p>
        </w:tc>
        <w:tc>
          <w:tcPr>
            <w:tcW w:w="2436" w:type="dxa"/>
            <w:tcBorders>
              <w:top w:val="single" w:color="000000" w:sz="8" w:space="0"/>
              <w:left w:val="single" w:color="000000" w:sz="8" w:space="0"/>
              <w:bottom w:val="single" w:color="000000" w:sz="8" w:space="0"/>
              <w:right w:val="single" w:color="000000" w:sz="8" w:space="0"/>
            </w:tcBorders>
            <w:shd w:val="clear" w:color="FFFFFF" w:fill="FFFFFF"/>
            <w:noWrap w:val="0"/>
            <w:vAlign w:val="center"/>
          </w:tcPr>
          <w:p w14:paraId="503B2FC1">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医院物资的车辆转运费（皮卡车）</w:t>
            </w:r>
          </w:p>
        </w:tc>
        <w:tc>
          <w:tcPr>
            <w:tcW w:w="5217" w:type="dxa"/>
            <w:tcBorders>
              <w:top w:val="single" w:color="000000" w:sz="8" w:space="0"/>
              <w:left w:val="single" w:color="000000" w:sz="8" w:space="0"/>
              <w:bottom w:val="single" w:color="000000" w:sz="8" w:space="0"/>
              <w:right w:val="single" w:color="000000" w:sz="8" w:space="0"/>
            </w:tcBorders>
            <w:shd w:val="clear" w:color="FFFFFF" w:fill="FFFFFF"/>
            <w:noWrap w:val="0"/>
            <w:vAlign w:val="center"/>
          </w:tcPr>
          <w:p w14:paraId="6D7AE069">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[项目特征]1.名称:医院物资的车辆转运费（皮卡车）2.运距:从大足城区内（任意地点）转运至重庆市大足区人民医院库房，运距5-8km3.车厢体积:2m³以内4.含货物上下车</w:t>
            </w:r>
          </w:p>
          <w:p w14:paraId="1B8D6652">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5.含人工搬运至甲方指定地点</w:t>
            </w:r>
          </w:p>
          <w:p w14:paraId="4A9A968D">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[工作内容]1.车辆转运医院物资</w:t>
            </w:r>
          </w:p>
        </w:tc>
      </w:tr>
      <w:tr w14:paraId="143E8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000000" w:sz="8" w:space="0"/>
              <w:left w:val="single" w:color="000000" w:sz="8" w:space="0"/>
              <w:bottom w:val="single" w:color="000000" w:sz="8" w:space="0"/>
              <w:right w:val="single" w:color="000000" w:sz="8" w:space="0"/>
            </w:tcBorders>
            <w:shd w:val="clear" w:color="FFFFFF" w:fill="FFFFFF"/>
            <w:noWrap w:val="0"/>
            <w:vAlign w:val="center"/>
          </w:tcPr>
          <w:p w14:paraId="50A86A60">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4</w:t>
            </w:r>
          </w:p>
        </w:tc>
        <w:tc>
          <w:tcPr>
            <w:tcW w:w="2436" w:type="dxa"/>
            <w:tcBorders>
              <w:top w:val="single" w:color="000000" w:sz="8" w:space="0"/>
              <w:left w:val="single" w:color="000000" w:sz="8" w:space="0"/>
              <w:bottom w:val="single" w:color="000000" w:sz="8" w:space="0"/>
              <w:right w:val="single" w:color="000000" w:sz="8" w:space="0"/>
            </w:tcBorders>
            <w:shd w:val="clear" w:color="FFFFFF" w:fill="FFFFFF"/>
            <w:noWrap w:val="0"/>
            <w:vAlign w:val="center"/>
          </w:tcPr>
          <w:p w14:paraId="31B2EF5A">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零星维修技工</w:t>
            </w:r>
          </w:p>
        </w:tc>
        <w:tc>
          <w:tcPr>
            <w:tcW w:w="5217" w:type="dxa"/>
            <w:tcBorders>
              <w:top w:val="single" w:color="000000" w:sz="8" w:space="0"/>
              <w:left w:val="single" w:color="000000" w:sz="8" w:space="0"/>
              <w:bottom w:val="single" w:color="000000" w:sz="8" w:space="0"/>
              <w:right w:val="single" w:color="000000" w:sz="8" w:space="0"/>
            </w:tcBorders>
            <w:shd w:val="clear" w:color="FFFFFF" w:fill="FFFFFF"/>
            <w:noWrap w:val="0"/>
            <w:vAlign w:val="center"/>
          </w:tcPr>
          <w:p w14:paraId="6AEFC083">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[项目特征]1.名称:零星维修技工2.计日工3.采购人提供材料</w:t>
            </w:r>
          </w:p>
        </w:tc>
      </w:tr>
      <w:tr w14:paraId="5B8B3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000000" w:sz="8" w:space="0"/>
              <w:left w:val="single" w:color="000000" w:sz="8" w:space="0"/>
              <w:bottom w:val="single" w:color="000000" w:sz="8" w:space="0"/>
              <w:right w:val="single" w:color="000000" w:sz="8" w:space="0"/>
            </w:tcBorders>
            <w:shd w:val="clear" w:color="FFFFFF" w:fill="FFFFFF"/>
            <w:noWrap w:val="0"/>
            <w:vAlign w:val="center"/>
          </w:tcPr>
          <w:p w14:paraId="0B6F98B5">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5</w:t>
            </w:r>
          </w:p>
        </w:tc>
        <w:tc>
          <w:tcPr>
            <w:tcW w:w="2436" w:type="dxa"/>
            <w:tcBorders>
              <w:top w:val="single" w:color="000000" w:sz="8" w:space="0"/>
              <w:left w:val="single" w:color="000000" w:sz="8" w:space="0"/>
              <w:bottom w:val="single" w:color="000000" w:sz="8" w:space="0"/>
              <w:right w:val="single" w:color="000000" w:sz="8" w:space="0"/>
            </w:tcBorders>
            <w:shd w:val="clear" w:color="FFFFFF" w:fill="FFFFFF"/>
            <w:noWrap w:val="0"/>
            <w:vAlign w:val="center"/>
          </w:tcPr>
          <w:p w14:paraId="75C508C3">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勤杂小工</w:t>
            </w:r>
          </w:p>
        </w:tc>
        <w:tc>
          <w:tcPr>
            <w:tcW w:w="5217" w:type="dxa"/>
            <w:tcBorders>
              <w:top w:val="single" w:color="000000" w:sz="8" w:space="0"/>
              <w:left w:val="single" w:color="000000" w:sz="8" w:space="0"/>
              <w:bottom w:val="single" w:color="000000" w:sz="8" w:space="0"/>
              <w:right w:val="single" w:color="000000" w:sz="8" w:space="0"/>
            </w:tcBorders>
            <w:shd w:val="clear" w:color="FFFFFF" w:fill="FFFFFF"/>
            <w:noWrap w:val="0"/>
            <w:vAlign w:val="center"/>
          </w:tcPr>
          <w:p w14:paraId="7A751913">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[项目特征]1.名称:勤杂小工2.计日工3.协助、搬运、打杂等</w:t>
            </w:r>
          </w:p>
        </w:tc>
      </w:tr>
      <w:tr w14:paraId="2EFD5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000000" w:sz="8" w:space="0"/>
              <w:left w:val="single" w:color="000000" w:sz="8" w:space="0"/>
              <w:bottom w:val="single" w:color="000000" w:sz="8" w:space="0"/>
              <w:right w:val="single" w:color="000000" w:sz="8" w:space="0"/>
            </w:tcBorders>
            <w:shd w:val="clear" w:color="FFFFFF" w:fill="FFFFFF"/>
            <w:noWrap w:val="0"/>
            <w:vAlign w:val="center"/>
          </w:tcPr>
          <w:p w14:paraId="0361B8B5">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6</w:t>
            </w:r>
          </w:p>
        </w:tc>
        <w:tc>
          <w:tcPr>
            <w:tcW w:w="2436" w:type="dxa"/>
            <w:tcBorders>
              <w:top w:val="single" w:color="000000" w:sz="8" w:space="0"/>
              <w:left w:val="single" w:color="000000" w:sz="8" w:space="0"/>
              <w:bottom w:val="single" w:color="000000" w:sz="8" w:space="0"/>
              <w:right w:val="single" w:color="000000" w:sz="8" w:space="0"/>
            </w:tcBorders>
            <w:shd w:val="clear" w:color="FFFFFF" w:fill="FFFFFF"/>
            <w:noWrap w:val="0"/>
            <w:vAlign w:val="center"/>
          </w:tcPr>
          <w:p w14:paraId="07E0776C">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室外平台作业升降车</w:t>
            </w:r>
          </w:p>
        </w:tc>
        <w:tc>
          <w:tcPr>
            <w:tcW w:w="5217" w:type="dxa"/>
            <w:tcBorders>
              <w:top w:val="single" w:color="000000" w:sz="8" w:space="0"/>
              <w:left w:val="single" w:color="000000" w:sz="8" w:space="0"/>
              <w:bottom w:val="single" w:color="000000" w:sz="8" w:space="0"/>
              <w:right w:val="single" w:color="000000" w:sz="8" w:space="0"/>
            </w:tcBorders>
            <w:shd w:val="clear" w:color="FFFFFF" w:fill="FFFFFF"/>
            <w:noWrap w:val="0"/>
            <w:vAlign w:val="center"/>
          </w:tcPr>
          <w:p w14:paraId="4D19585F">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[项目特征]1.名称:医院室外平台作业升降车</w:t>
            </w:r>
          </w:p>
          <w:p w14:paraId="51F881A2">
            <w:pPr>
              <w:keepNext w:val="0"/>
              <w:keepLines w:val="0"/>
              <w:widowControl/>
              <w:suppressLineNumbers w:val="0"/>
              <w:ind w:left="0" w:leftChars="0" w:firstLine="0" w:firstLineChars="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[工作内容]1.车辆举升作业人员高空作业</w:t>
            </w:r>
          </w:p>
          <w:p w14:paraId="253B243A">
            <w:pPr>
              <w:pStyle w:val="2"/>
              <w:ind w:left="0" w:leftChars="0" w:firstLine="0" w:firstLineChars="0"/>
              <w:rPr>
                <w:rFonts w:hint="default" w:ascii="Times New Roman" w:hAnsi="Times New Roman" w:cs="Times New Roman"/>
                <w:color w:val="auto"/>
                <w:lang w:val="en-US" w:eastAsia="zh-CN"/>
              </w:rPr>
            </w:pPr>
            <w:r>
              <w:rPr>
                <w:rFonts w:hint="default" w:ascii="Times New Roman" w:hAnsi="Times New Roman" w:eastAsia="方正仿宋_GBK" w:cs="Times New Roman"/>
                <w:i w:val="0"/>
                <w:iCs w:val="0"/>
                <w:color w:val="auto"/>
                <w:kern w:val="0"/>
                <w:sz w:val="21"/>
                <w:szCs w:val="21"/>
                <w:u w:val="none"/>
                <w:lang w:val="en-US" w:eastAsia="zh-CN" w:bidi="ar"/>
              </w:rPr>
              <w:t>1、举升高度不超过22m</w:t>
            </w:r>
          </w:p>
        </w:tc>
      </w:tr>
    </w:tbl>
    <w:p w14:paraId="0788871C">
      <w:pPr>
        <w:rPr>
          <w:rFonts w:hint="default"/>
          <w:lang w:val="en-US" w:eastAsia="zh-CN"/>
        </w:rPr>
      </w:pPr>
    </w:p>
    <w:p w14:paraId="41FB650F">
      <w:pPr>
        <w:ind w:firstLine="480"/>
        <w:rPr>
          <w:rFonts w:hint="eastAsia" w:ascii="方正仿宋_GBK" w:hAnsi="方正仿宋_GBK" w:eastAsia="方正仿宋_GBK" w:cs="方正仿宋_GBK"/>
          <w:color w:val="auto"/>
        </w:rPr>
      </w:pPr>
      <w:r>
        <w:rPr>
          <w:rFonts w:hint="eastAsia" w:ascii="方正仿宋_GBK" w:hAnsi="方正仿宋_GBK" w:eastAsia="方正仿宋_GBK" w:cs="方正仿宋_GBK"/>
          <w:lang w:val="en-US" w:eastAsia="zh-CN"/>
        </w:rPr>
        <w:t>二、</w:t>
      </w:r>
      <w:r>
        <w:rPr>
          <w:rFonts w:hint="eastAsia" w:ascii="方正仿宋_GBK" w:hAnsi="方正仿宋_GBK" w:eastAsia="方正仿宋_GBK" w:cs="方正仿宋_GBK"/>
          <w:color w:val="auto"/>
        </w:rPr>
        <w:t>实施相关要求</w:t>
      </w:r>
    </w:p>
    <w:p w14:paraId="75C87137">
      <w:pPr>
        <w:keepNext w:val="0"/>
        <w:keepLines w:val="0"/>
        <w:pageBreakBefore w:val="0"/>
        <w:widowControl/>
        <w:numPr>
          <w:ilvl w:val="0"/>
          <w:numId w:val="0"/>
        </w:numPr>
        <w:kinsoku/>
        <w:wordWrap/>
        <w:overflowPunct/>
        <w:topLinePunct w:val="0"/>
        <w:autoSpaceDE/>
        <w:autoSpaceDN/>
        <w:bidi w:val="0"/>
        <w:adjustRightInd/>
        <w:snapToGrid w:val="0"/>
        <w:spacing w:line="320" w:lineRule="atLeast"/>
        <w:ind w:firstLine="420" w:firstLineChars="200"/>
        <w:textAlignment w:val="auto"/>
        <w:rPr>
          <w:rFonts w:hint="eastAsia" w:ascii="方正仿宋_GBK" w:hAnsi="方正仿宋_GBK" w:eastAsia="方正仿宋_GBK" w:cs="方正仿宋_GBK"/>
          <w:color w:val="auto"/>
        </w:rPr>
      </w:pPr>
      <w:r>
        <w:rPr>
          <w:rFonts w:hint="eastAsia" w:ascii="方正仿宋_GBK" w:eastAsia="方正仿宋_GBK"/>
          <w:color w:val="auto"/>
          <w:sz w:val="21"/>
          <w:szCs w:val="21"/>
          <w:lang w:val="zh-CN"/>
        </w:rPr>
        <w:t>※</w:t>
      </w:r>
      <w:r>
        <w:rPr>
          <w:rFonts w:hint="eastAsia" w:ascii="方正仿宋_GBK" w:hAnsi="方正仿宋_GBK" w:eastAsia="方正仿宋_GBK" w:cs="方正仿宋_GBK"/>
          <w:color w:val="auto"/>
        </w:rPr>
        <w:t>1.人员要求</w:t>
      </w:r>
    </w:p>
    <w:p w14:paraId="7ABC21D5">
      <w:pPr>
        <w:keepNext w:val="0"/>
        <w:keepLines w:val="0"/>
        <w:pageBreakBefore w:val="0"/>
        <w:widowControl/>
        <w:numPr>
          <w:ilvl w:val="0"/>
          <w:numId w:val="0"/>
        </w:numPr>
        <w:kinsoku/>
        <w:wordWrap/>
        <w:overflowPunct/>
        <w:topLinePunct w:val="0"/>
        <w:autoSpaceDE/>
        <w:autoSpaceDN/>
        <w:bidi w:val="0"/>
        <w:adjustRightInd/>
        <w:snapToGrid w:val="0"/>
        <w:spacing w:line="320" w:lineRule="atLeast"/>
        <w:ind w:firstLine="420" w:firstLineChars="200"/>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1.1成交供应商需配备1-2名管理人员驻派医院，主动巡查医院设施设备情况，及时报修，制定健全职责、制度、工作流程及考核办法，负责保障服务及管理，甲方不另行支付费用。</w:t>
      </w:r>
    </w:p>
    <w:p w14:paraId="6313046C">
      <w:pPr>
        <w:keepNext w:val="0"/>
        <w:keepLines w:val="0"/>
        <w:pageBreakBefore w:val="0"/>
        <w:widowControl/>
        <w:numPr>
          <w:ilvl w:val="0"/>
          <w:numId w:val="0"/>
        </w:numPr>
        <w:kinsoku/>
        <w:wordWrap/>
        <w:overflowPunct/>
        <w:topLinePunct w:val="0"/>
        <w:autoSpaceDE/>
        <w:autoSpaceDN/>
        <w:bidi w:val="0"/>
        <w:adjustRightInd/>
        <w:snapToGrid w:val="0"/>
        <w:spacing w:line="320" w:lineRule="atLeast"/>
        <w:ind w:firstLine="420" w:firstLineChars="200"/>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1.2成交供应商负责对全院进行巡查，做好日、周、月安全巡查记录。</w:t>
      </w:r>
    </w:p>
    <w:p w14:paraId="327BEC6E">
      <w:pPr>
        <w:keepNext w:val="0"/>
        <w:keepLines w:val="0"/>
        <w:pageBreakBefore w:val="0"/>
        <w:widowControl/>
        <w:numPr>
          <w:ilvl w:val="0"/>
          <w:numId w:val="0"/>
        </w:numPr>
        <w:kinsoku/>
        <w:wordWrap/>
        <w:overflowPunct/>
        <w:topLinePunct w:val="0"/>
        <w:autoSpaceDE/>
        <w:autoSpaceDN/>
        <w:bidi w:val="0"/>
        <w:adjustRightInd/>
        <w:snapToGrid w:val="0"/>
        <w:spacing w:line="320" w:lineRule="atLeast"/>
        <w:ind w:firstLine="420" w:firstLineChars="200"/>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1.3成交供应商在进行维修前，需使用甲方提供的智慧医院一体化平台系统进行报修。</w:t>
      </w:r>
    </w:p>
    <w:p w14:paraId="13145D67">
      <w:pPr>
        <w:keepNext w:val="0"/>
        <w:keepLines w:val="0"/>
        <w:pageBreakBefore w:val="0"/>
        <w:widowControl/>
        <w:numPr>
          <w:ilvl w:val="0"/>
          <w:numId w:val="0"/>
        </w:numPr>
        <w:kinsoku/>
        <w:wordWrap/>
        <w:overflowPunct/>
        <w:topLinePunct w:val="0"/>
        <w:autoSpaceDE/>
        <w:autoSpaceDN/>
        <w:bidi w:val="0"/>
        <w:adjustRightInd/>
        <w:snapToGrid w:val="0"/>
        <w:spacing w:line="320" w:lineRule="atLeast"/>
        <w:ind w:firstLine="420" w:firstLineChars="200"/>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2.响应时间</w:t>
      </w:r>
    </w:p>
    <w:p w14:paraId="78102261">
      <w:pPr>
        <w:keepNext w:val="0"/>
        <w:keepLines w:val="0"/>
        <w:pageBreakBefore w:val="0"/>
        <w:widowControl/>
        <w:numPr>
          <w:ilvl w:val="0"/>
          <w:numId w:val="0"/>
        </w:numPr>
        <w:kinsoku/>
        <w:wordWrap/>
        <w:overflowPunct/>
        <w:topLinePunct w:val="0"/>
        <w:autoSpaceDE/>
        <w:autoSpaceDN/>
        <w:bidi w:val="0"/>
        <w:adjustRightInd/>
        <w:snapToGrid w:val="0"/>
        <w:spacing w:line="320" w:lineRule="atLeast"/>
        <w:ind w:firstLine="420" w:firstLineChars="200"/>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2.1成交供应商接到医院使用科室或管理科室电话后应在15分钟内响应；</w:t>
      </w:r>
    </w:p>
    <w:p w14:paraId="2ADE00B5">
      <w:pPr>
        <w:keepNext w:val="0"/>
        <w:keepLines w:val="0"/>
        <w:pageBreakBefore w:val="0"/>
        <w:widowControl/>
        <w:numPr>
          <w:ilvl w:val="0"/>
          <w:numId w:val="0"/>
        </w:numPr>
        <w:kinsoku/>
        <w:wordWrap/>
        <w:overflowPunct/>
        <w:topLinePunct w:val="0"/>
        <w:autoSpaceDE/>
        <w:autoSpaceDN/>
        <w:bidi w:val="0"/>
        <w:adjustRightInd/>
        <w:snapToGrid w:val="0"/>
        <w:spacing w:line="320" w:lineRule="atLeast"/>
        <w:ind w:firstLine="420" w:firstLineChars="200"/>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2.2接到甲方的维修维护、劳务派遣通知后于15分钟内达到甲方指定地点，维修超时或未到现场维修处理以每次100元违约金计算。维修维护时未有按照文明施工要求，以500元次违约金计算。</w:t>
      </w:r>
    </w:p>
    <w:p w14:paraId="0D4713E1">
      <w:pPr>
        <w:keepNext w:val="0"/>
        <w:keepLines w:val="0"/>
        <w:pageBreakBefore w:val="0"/>
        <w:widowControl/>
        <w:numPr>
          <w:ilvl w:val="0"/>
          <w:numId w:val="0"/>
        </w:numPr>
        <w:kinsoku/>
        <w:wordWrap/>
        <w:overflowPunct/>
        <w:topLinePunct w:val="0"/>
        <w:autoSpaceDE/>
        <w:autoSpaceDN/>
        <w:bidi w:val="0"/>
        <w:adjustRightInd/>
        <w:snapToGrid w:val="0"/>
        <w:spacing w:line="320" w:lineRule="atLeast"/>
        <w:ind w:firstLine="420" w:firstLineChars="200"/>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2.3如无法及时处理合同约定维修内容，超期24小时医院有权外请相关维修人员按合同附件清单约定单价进行维修，由乙方负责支付费用。</w:t>
      </w:r>
    </w:p>
    <w:p w14:paraId="7B80C566">
      <w:pPr>
        <w:keepNext w:val="0"/>
        <w:keepLines w:val="0"/>
        <w:pageBreakBefore w:val="0"/>
        <w:widowControl/>
        <w:numPr>
          <w:ilvl w:val="0"/>
          <w:numId w:val="0"/>
        </w:numPr>
        <w:kinsoku/>
        <w:wordWrap/>
        <w:overflowPunct/>
        <w:topLinePunct w:val="0"/>
        <w:autoSpaceDE/>
        <w:autoSpaceDN/>
        <w:bidi w:val="0"/>
        <w:adjustRightInd/>
        <w:snapToGrid w:val="0"/>
        <w:spacing w:line="320" w:lineRule="atLeast"/>
        <w:ind w:firstLine="420" w:firstLineChars="200"/>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3.质量保证</w:t>
      </w:r>
    </w:p>
    <w:p w14:paraId="76DC6D58">
      <w:pPr>
        <w:keepNext w:val="0"/>
        <w:keepLines w:val="0"/>
        <w:pageBreakBefore w:val="0"/>
        <w:widowControl/>
        <w:numPr>
          <w:ilvl w:val="0"/>
          <w:numId w:val="0"/>
        </w:numPr>
        <w:kinsoku/>
        <w:wordWrap/>
        <w:overflowPunct/>
        <w:topLinePunct w:val="0"/>
        <w:autoSpaceDE/>
        <w:autoSpaceDN/>
        <w:bidi w:val="0"/>
        <w:adjustRightInd/>
        <w:snapToGrid w:val="0"/>
        <w:spacing w:line="320" w:lineRule="atLeast"/>
        <w:ind w:firstLine="420" w:firstLineChars="200"/>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房屋维修及零星维修防水修补：5年，房屋主体维修：3年，其余维修：1年。</w:t>
      </w:r>
    </w:p>
    <w:p w14:paraId="005C9907">
      <w:pPr>
        <w:keepNext w:val="0"/>
        <w:keepLines w:val="0"/>
        <w:pageBreakBefore w:val="0"/>
        <w:widowControl/>
        <w:numPr>
          <w:ilvl w:val="0"/>
          <w:numId w:val="0"/>
        </w:numPr>
        <w:kinsoku/>
        <w:wordWrap/>
        <w:overflowPunct/>
        <w:topLinePunct w:val="0"/>
        <w:autoSpaceDE/>
        <w:autoSpaceDN/>
        <w:bidi w:val="0"/>
        <w:adjustRightInd/>
        <w:snapToGrid w:val="0"/>
        <w:spacing w:line="320" w:lineRule="atLeast"/>
        <w:ind w:firstLine="420" w:firstLineChars="200"/>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4.结算方式</w:t>
      </w:r>
    </w:p>
    <w:p w14:paraId="78D47F16">
      <w:pPr>
        <w:keepNext w:val="0"/>
        <w:keepLines w:val="0"/>
        <w:pageBreakBefore w:val="0"/>
        <w:widowControl/>
        <w:numPr>
          <w:ilvl w:val="0"/>
          <w:numId w:val="0"/>
        </w:numPr>
        <w:kinsoku/>
        <w:wordWrap/>
        <w:overflowPunct/>
        <w:topLinePunct w:val="0"/>
        <w:autoSpaceDE/>
        <w:autoSpaceDN/>
        <w:bidi w:val="0"/>
        <w:adjustRightInd/>
        <w:snapToGrid w:val="0"/>
        <w:spacing w:line="320" w:lineRule="atLeast"/>
        <w:ind w:firstLine="420" w:firstLineChars="200"/>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4.1项目服务内容中的综合单价限价/元，包含设备、运输、工时、材料、除渣、税费、安全文明施工等的所有费用（如果采购人提供材料成交供应商施工只收取人工费）。</w:t>
      </w:r>
    </w:p>
    <w:p w14:paraId="7A81C712">
      <w:pPr>
        <w:keepNext w:val="0"/>
        <w:keepLines w:val="0"/>
        <w:pageBreakBefore w:val="0"/>
        <w:widowControl/>
        <w:numPr>
          <w:ilvl w:val="0"/>
          <w:numId w:val="0"/>
        </w:numPr>
        <w:kinsoku/>
        <w:wordWrap/>
        <w:overflowPunct/>
        <w:topLinePunct w:val="0"/>
        <w:autoSpaceDE/>
        <w:autoSpaceDN/>
        <w:bidi w:val="0"/>
        <w:adjustRightInd/>
        <w:snapToGrid w:val="0"/>
        <w:spacing w:line="320" w:lineRule="atLeast"/>
        <w:ind w:firstLine="420" w:firstLineChars="200"/>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4.2最终以实际发生的数量×最后综合单价报价作为结算依据，超出服务内容的维修项目，维修价格由采购人和成交供应商共同协商议价为准。</w:t>
      </w:r>
    </w:p>
    <w:p w14:paraId="04FA5D3A">
      <w:pPr>
        <w:keepNext w:val="0"/>
        <w:keepLines w:val="0"/>
        <w:pageBreakBefore w:val="0"/>
        <w:widowControl/>
        <w:numPr>
          <w:ilvl w:val="0"/>
          <w:numId w:val="0"/>
        </w:numPr>
        <w:kinsoku/>
        <w:wordWrap/>
        <w:overflowPunct/>
        <w:topLinePunct w:val="0"/>
        <w:autoSpaceDE/>
        <w:autoSpaceDN/>
        <w:bidi w:val="0"/>
        <w:adjustRightInd/>
        <w:snapToGrid w:val="0"/>
        <w:spacing w:line="320" w:lineRule="atLeast"/>
        <w:ind w:firstLine="420" w:firstLineChars="200"/>
        <w:textAlignment w:val="auto"/>
        <w:rPr>
          <w:rFonts w:hint="eastAsia" w:ascii="方正仿宋_GBK" w:hAnsi="方正仿宋_GBK" w:eastAsia="方正仿宋_GBK" w:cs="方正仿宋_GBK"/>
          <w:color w:val="auto"/>
        </w:rPr>
      </w:pPr>
      <w:r>
        <w:rPr>
          <w:rFonts w:hint="eastAsia" w:ascii="方正仿宋_GBK" w:eastAsia="方正仿宋_GBK"/>
          <w:color w:val="auto"/>
          <w:sz w:val="21"/>
          <w:szCs w:val="21"/>
          <w:lang w:val="zh-CN"/>
        </w:rPr>
        <w:t>※</w:t>
      </w:r>
      <w:r>
        <w:rPr>
          <w:rFonts w:hint="eastAsia" w:ascii="方正仿宋_GBK" w:hAnsi="方正仿宋_GBK" w:eastAsia="方正仿宋_GBK" w:cs="方正仿宋_GBK"/>
          <w:color w:val="auto"/>
        </w:rPr>
        <w:t>5.其他要求</w:t>
      </w:r>
    </w:p>
    <w:p w14:paraId="256F1C1D">
      <w:pPr>
        <w:keepNext w:val="0"/>
        <w:keepLines w:val="0"/>
        <w:pageBreakBefore w:val="0"/>
        <w:widowControl/>
        <w:numPr>
          <w:ilvl w:val="0"/>
          <w:numId w:val="0"/>
        </w:numPr>
        <w:kinsoku/>
        <w:wordWrap/>
        <w:overflowPunct/>
        <w:topLinePunct w:val="0"/>
        <w:autoSpaceDE/>
        <w:autoSpaceDN/>
        <w:bidi w:val="0"/>
        <w:adjustRightInd/>
        <w:snapToGrid w:val="0"/>
        <w:spacing w:line="320" w:lineRule="atLeast"/>
        <w:ind w:firstLine="420" w:firstLineChars="200"/>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因维修不及时和维修质量不达标或维修过程中造成的一切安全责任事故由乙方承担。</w:t>
      </w:r>
    </w:p>
    <w:p w14:paraId="1E1C9CF5">
      <w:pPr>
        <w:keepNext w:val="0"/>
        <w:keepLines w:val="0"/>
        <w:pageBreakBefore w:val="0"/>
        <w:widowControl/>
        <w:numPr>
          <w:ilvl w:val="0"/>
          <w:numId w:val="0"/>
        </w:numPr>
        <w:kinsoku/>
        <w:wordWrap/>
        <w:overflowPunct/>
        <w:topLinePunct w:val="0"/>
        <w:autoSpaceDE/>
        <w:autoSpaceDN/>
        <w:bidi w:val="0"/>
        <w:adjustRightInd/>
        <w:snapToGrid w:val="0"/>
        <w:spacing w:line="320" w:lineRule="atLeast"/>
        <w:ind w:firstLine="420" w:firstLineChars="200"/>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6.验收方式</w:t>
      </w:r>
    </w:p>
    <w:p w14:paraId="0D8B6B5E">
      <w:pPr>
        <w:keepNext w:val="0"/>
        <w:keepLines w:val="0"/>
        <w:pageBreakBefore w:val="0"/>
        <w:widowControl/>
        <w:numPr>
          <w:ilvl w:val="0"/>
          <w:numId w:val="0"/>
        </w:numPr>
        <w:kinsoku/>
        <w:wordWrap/>
        <w:overflowPunct/>
        <w:topLinePunct w:val="0"/>
        <w:autoSpaceDE/>
        <w:autoSpaceDN/>
        <w:bidi w:val="0"/>
        <w:adjustRightInd/>
        <w:snapToGrid w:val="0"/>
        <w:spacing w:line="320" w:lineRule="atLeast"/>
        <w:ind w:firstLine="420" w:firstLineChars="200"/>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6.1所有维修材料为厂家正品，采购人可委托专业人士对产品进行验收收货，非正品无理由退货。</w:t>
      </w:r>
    </w:p>
    <w:p w14:paraId="6C109334">
      <w:pPr>
        <w:keepNext w:val="0"/>
        <w:keepLines w:val="0"/>
        <w:pageBreakBefore w:val="0"/>
        <w:widowControl/>
        <w:numPr>
          <w:ilvl w:val="0"/>
          <w:numId w:val="0"/>
        </w:numPr>
        <w:kinsoku/>
        <w:wordWrap/>
        <w:overflowPunct/>
        <w:topLinePunct w:val="0"/>
        <w:autoSpaceDE/>
        <w:autoSpaceDN/>
        <w:bidi w:val="0"/>
        <w:adjustRightInd/>
        <w:snapToGrid w:val="0"/>
        <w:spacing w:line="320" w:lineRule="atLeast"/>
        <w:ind w:firstLine="420" w:firstLineChars="200"/>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6.2成交供应商负责准备相关资料，由采购人组织相关人员进行项目验收。采购人认为有必要申请第三方检验机构验收的项目，相关验收费用由成交供应商承担。</w:t>
      </w:r>
    </w:p>
    <w:p w14:paraId="4AD7930B">
      <w:pPr>
        <w:keepNext w:val="0"/>
        <w:keepLines w:val="0"/>
        <w:pageBreakBefore w:val="0"/>
        <w:widowControl/>
        <w:numPr>
          <w:ilvl w:val="0"/>
          <w:numId w:val="0"/>
        </w:numPr>
        <w:kinsoku/>
        <w:wordWrap/>
        <w:overflowPunct/>
        <w:topLinePunct w:val="0"/>
        <w:autoSpaceDE/>
        <w:autoSpaceDN/>
        <w:bidi w:val="0"/>
        <w:adjustRightInd/>
        <w:snapToGrid w:val="0"/>
        <w:spacing w:line="320" w:lineRule="atLeast"/>
        <w:ind w:firstLine="420" w:firstLineChars="200"/>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color w:val="auto"/>
        </w:rPr>
        <w:t>6.3如验收未达到合格标准，由成交供应商自行进行整改直至合格，整改发生的一切费用由成交供应商承担</w:t>
      </w:r>
      <w:r>
        <w:rPr>
          <w:rFonts w:hint="eastAsia" w:ascii="方正仿宋_GBK" w:hAnsi="方正仿宋_GBK" w:eastAsia="方正仿宋_GBK" w:cs="方正仿宋_GBK"/>
          <w:kern w:val="0"/>
          <w:sz w:val="24"/>
          <w:szCs w:val="24"/>
          <w:lang w:val="en-US" w:eastAsia="zh-CN"/>
        </w:rPr>
        <w:t>。</w:t>
      </w:r>
    </w:p>
    <w:p w14:paraId="42AA1B01">
      <w:pPr>
        <w:rPr>
          <w:rFonts w:hint="default" w:ascii="方正仿宋_GBK" w:hAnsi="方正仿宋_GBK" w:eastAsia="方正仿宋_GBK" w:cs="方正仿宋_GBK"/>
          <w:lang w:val="en-US" w:eastAsia="zh-CN"/>
        </w:rPr>
      </w:pPr>
    </w:p>
    <w:p w14:paraId="622E4085">
      <w:pPr>
        <w:sectPr>
          <w:pgSz w:w="11906" w:h="16838"/>
          <w:pgMar w:top="1440" w:right="1800" w:bottom="1440" w:left="1800" w:header="851" w:footer="992" w:gutter="0"/>
          <w:cols w:space="425" w:num="1"/>
          <w:docGrid w:type="lines" w:linePitch="312" w:charSpace="0"/>
        </w:sectPr>
      </w:pPr>
    </w:p>
    <w:tbl>
      <w:tblPr>
        <w:tblStyle w:val="7"/>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905"/>
        <w:gridCol w:w="670"/>
        <w:gridCol w:w="600"/>
        <w:gridCol w:w="5020"/>
        <w:gridCol w:w="1416"/>
      </w:tblGrid>
      <w:tr w14:paraId="3E219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noWrap w:val="0"/>
            <w:vAlign w:val="center"/>
          </w:tcPr>
          <w:p w14:paraId="3FEDCB48">
            <w:pPr>
              <w:spacing w:line="280" w:lineRule="exact"/>
              <w:ind w:left="0" w:leftChars="0" w:firstLine="0" w:firstLineChars="0"/>
              <w:jc w:val="center"/>
              <w:rPr>
                <w:rFonts w:hint="eastAsia" w:ascii="方正仿宋_GBK" w:eastAsia="方正仿宋_GBK"/>
                <w:color w:val="auto"/>
                <w:sz w:val="21"/>
                <w:szCs w:val="21"/>
              </w:rPr>
            </w:pPr>
            <w:r>
              <w:rPr>
                <w:rFonts w:hint="eastAsia" w:ascii="方正仿宋_GBK" w:eastAsia="方正仿宋_GBK"/>
                <w:color w:val="auto"/>
                <w:sz w:val="21"/>
                <w:szCs w:val="21"/>
              </w:rPr>
              <w:t>序号</w:t>
            </w:r>
          </w:p>
        </w:tc>
        <w:tc>
          <w:tcPr>
            <w:tcW w:w="836" w:type="pct"/>
            <w:gridSpan w:val="2"/>
            <w:noWrap w:val="0"/>
            <w:vAlign w:val="center"/>
          </w:tcPr>
          <w:p w14:paraId="7D2D82F1">
            <w:pPr>
              <w:spacing w:line="280" w:lineRule="exact"/>
              <w:ind w:left="0" w:leftChars="0" w:firstLine="0" w:firstLineChars="0"/>
              <w:jc w:val="center"/>
              <w:rPr>
                <w:rFonts w:hint="eastAsia" w:ascii="方正仿宋_GBK" w:hAnsi="Times New Roman" w:eastAsia="方正仿宋_GBK" w:cs="Times New Roman"/>
                <w:color w:val="auto"/>
                <w:sz w:val="21"/>
                <w:szCs w:val="21"/>
              </w:rPr>
            </w:pPr>
            <w:r>
              <w:rPr>
                <w:rFonts w:hint="eastAsia" w:ascii="方正仿宋_GBK" w:hAnsi="Times New Roman" w:eastAsia="方正仿宋_GBK" w:cs="Times New Roman"/>
                <w:color w:val="auto"/>
                <w:sz w:val="21"/>
                <w:szCs w:val="21"/>
              </w:rPr>
              <w:t>评分因素</w:t>
            </w:r>
          </w:p>
          <w:p w14:paraId="2B6A1AAF">
            <w:pPr>
              <w:spacing w:line="280" w:lineRule="exact"/>
              <w:ind w:left="0" w:leftChars="0" w:firstLine="0" w:firstLineChars="0"/>
              <w:jc w:val="center"/>
              <w:rPr>
                <w:rFonts w:hint="eastAsia" w:ascii="方正仿宋_GBK" w:hAnsi="Times New Roman" w:eastAsia="方正仿宋_GBK" w:cs="Times New Roman"/>
                <w:color w:val="auto"/>
                <w:sz w:val="21"/>
                <w:szCs w:val="21"/>
              </w:rPr>
            </w:pPr>
            <w:r>
              <w:rPr>
                <w:rFonts w:hint="eastAsia" w:ascii="方正仿宋_GBK" w:hAnsi="Times New Roman" w:eastAsia="方正仿宋_GBK" w:cs="Times New Roman"/>
                <w:color w:val="auto"/>
                <w:sz w:val="21"/>
                <w:szCs w:val="21"/>
              </w:rPr>
              <w:t>及权重</w:t>
            </w:r>
          </w:p>
        </w:tc>
        <w:tc>
          <w:tcPr>
            <w:tcW w:w="318" w:type="pct"/>
            <w:noWrap w:val="0"/>
            <w:vAlign w:val="center"/>
          </w:tcPr>
          <w:p w14:paraId="3BFBE836">
            <w:pPr>
              <w:spacing w:line="280" w:lineRule="exact"/>
              <w:ind w:left="0" w:leftChars="0" w:firstLine="0" w:firstLineChars="0"/>
              <w:jc w:val="center"/>
              <w:rPr>
                <w:rFonts w:hint="eastAsia" w:ascii="方正仿宋_GBK" w:hAnsi="Times New Roman" w:eastAsia="方正仿宋_GBK" w:cs="Times New Roman"/>
                <w:color w:val="auto"/>
                <w:sz w:val="21"/>
                <w:szCs w:val="21"/>
              </w:rPr>
            </w:pPr>
            <w:r>
              <w:rPr>
                <w:rFonts w:hint="eastAsia" w:ascii="方正仿宋_GBK" w:hAnsi="Times New Roman" w:eastAsia="方正仿宋_GBK" w:cs="Times New Roman"/>
                <w:color w:val="auto"/>
                <w:sz w:val="21"/>
                <w:szCs w:val="21"/>
              </w:rPr>
              <w:t>分值</w:t>
            </w:r>
          </w:p>
        </w:tc>
        <w:tc>
          <w:tcPr>
            <w:tcW w:w="2667" w:type="pct"/>
            <w:noWrap w:val="0"/>
            <w:vAlign w:val="center"/>
          </w:tcPr>
          <w:p w14:paraId="07949007">
            <w:pPr>
              <w:spacing w:line="280" w:lineRule="exact"/>
              <w:ind w:left="0" w:leftChars="0" w:firstLine="0" w:firstLineChars="0"/>
              <w:jc w:val="center"/>
              <w:rPr>
                <w:rFonts w:hint="eastAsia" w:ascii="方正仿宋_GBK" w:hAnsi="Times New Roman" w:eastAsia="方正仿宋_GBK" w:cs="Times New Roman"/>
                <w:color w:val="auto"/>
                <w:sz w:val="21"/>
                <w:szCs w:val="21"/>
              </w:rPr>
            </w:pPr>
            <w:r>
              <w:rPr>
                <w:rFonts w:hint="eastAsia" w:ascii="方正仿宋_GBK" w:hAnsi="Times New Roman" w:eastAsia="方正仿宋_GBK" w:cs="Times New Roman"/>
                <w:color w:val="auto"/>
                <w:sz w:val="21"/>
                <w:szCs w:val="21"/>
              </w:rPr>
              <w:t>评分标准</w:t>
            </w:r>
          </w:p>
        </w:tc>
        <w:tc>
          <w:tcPr>
            <w:tcW w:w="752" w:type="pct"/>
            <w:noWrap w:val="0"/>
            <w:vAlign w:val="center"/>
          </w:tcPr>
          <w:p w14:paraId="2E560E4B">
            <w:pPr>
              <w:spacing w:line="280" w:lineRule="exact"/>
              <w:ind w:left="0" w:leftChars="0" w:firstLine="0" w:firstLineChars="0"/>
              <w:jc w:val="center"/>
              <w:rPr>
                <w:rFonts w:hint="eastAsia" w:ascii="方正仿宋_GBK" w:hAnsi="Times New Roman" w:eastAsia="方正仿宋_GBK" w:cs="Times New Roman"/>
                <w:color w:val="auto"/>
                <w:sz w:val="21"/>
                <w:szCs w:val="21"/>
              </w:rPr>
            </w:pPr>
            <w:r>
              <w:rPr>
                <w:rFonts w:hint="eastAsia" w:ascii="方正仿宋_GBK" w:hAnsi="Times New Roman" w:eastAsia="方正仿宋_GBK" w:cs="Times New Roman"/>
                <w:color w:val="auto"/>
                <w:sz w:val="21"/>
                <w:szCs w:val="21"/>
              </w:rPr>
              <w:t>说明</w:t>
            </w:r>
          </w:p>
        </w:tc>
      </w:tr>
      <w:tr w14:paraId="6FFC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noWrap w:val="0"/>
            <w:vAlign w:val="center"/>
          </w:tcPr>
          <w:p w14:paraId="70BE4441">
            <w:pPr>
              <w:spacing w:line="280" w:lineRule="exact"/>
              <w:ind w:left="0" w:leftChars="0" w:firstLine="0" w:firstLineChars="0"/>
              <w:jc w:val="center"/>
              <w:rPr>
                <w:rFonts w:hint="eastAsia" w:ascii="方正仿宋_GBK" w:hAnsi="Times New Roman" w:eastAsia="方正仿宋_GBK" w:cs="Times New Roman"/>
                <w:color w:val="auto"/>
                <w:sz w:val="21"/>
                <w:szCs w:val="21"/>
              </w:rPr>
            </w:pPr>
            <w:r>
              <w:rPr>
                <w:rFonts w:hint="eastAsia" w:ascii="方正仿宋_GBK" w:hAnsi="Times New Roman" w:eastAsia="方正仿宋_GBK" w:cs="Times New Roman"/>
                <w:color w:val="auto"/>
                <w:sz w:val="21"/>
                <w:szCs w:val="21"/>
              </w:rPr>
              <w:t>1</w:t>
            </w:r>
          </w:p>
        </w:tc>
        <w:tc>
          <w:tcPr>
            <w:tcW w:w="836" w:type="pct"/>
            <w:gridSpan w:val="2"/>
            <w:noWrap w:val="0"/>
            <w:vAlign w:val="center"/>
          </w:tcPr>
          <w:p w14:paraId="6D90A1FB">
            <w:pPr>
              <w:spacing w:line="280" w:lineRule="exact"/>
              <w:ind w:left="0" w:leftChars="0" w:firstLine="0" w:firstLineChars="0"/>
              <w:jc w:val="center"/>
              <w:rPr>
                <w:rFonts w:hint="eastAsia" w:ascii="方正仿宋_GBK" w:hAnsi="Times New Roman" w:eastAsia="方正仿宋_GBK" w:cs="Times New Roman"/>
                <w:color w:val="auto"/>
                <w:sz w:val="21"/>
                <w:szCs w:val="21"/>
              </w:rPr>
            </w:pPr>
            <w:r>
              <w:rPr>
                <w:rFonts w:hint="eastAsia" w:ascii="方正仿宋_GBK" w:hAnsi="Times New Roman" w:eastAsia="方正仿宋_GBK" w:cs="Times New Roman"/>
                <w:color w:val="auto"/>
                <w:sz w:val="21"/>
                <w:szCs w:val="21"/>
              </w:rPr>
              <w:t>投标报价</w:t>
            </w:r>
          </w:p>
          <w:p w14:paraId="30CF8561">
            <w:pPr>
              <w:spacing w:line="280" w:lineRule="exact"/>
              <w:ind w:left="0" w:leftChars="0" w:firstLine="0" w:firstLineChars="0"/>
              <w:jc w:val="center"/>
              <w:rPr>
                <w:rFonts w:hint="eastAsia" w:ascii="方正仿宋_GBK" w:hAnsi="Times New Roman" w:eastAsia="方正仿宋_GBK" w:cs="Times New Roman"/>
                <w:color w:val="auto"/>
                <w:sz w:val="21"/>
                <w:szCs w:val="21"/>
              </w:rPr>
            </w:pPr>
            <w:r>
              <w:rPr>
                <w:rFonts w:hint="eastAsia" w:ascii="方正仿宋_GBK" w:hAnsi="Times New Roman" w:eastAsia="方正仿宋_GBK" w:cs="Times New Roman"/>
                <w:color w:val="auto"/>
                <w:sz w:val="21"/>
                <w:szCs w:val="21"/>
              </w:rPr>
              <w:t>（</w:t>
            </w:r>
            <w:r>
              <w:rPr>
                <w:rFonts w:hint="eastAsia" w:ascii="方正仿宋_GBK" w:hAnsi="Times New Roman" w:eastAsia="方正仿宋_GBK" w:cs="Times New Roman"/>
                <w:color w:val="auto"/>
                <w:sz w:val="21"/>
                <w:szCs w:val="21"/>
                <w:lang w:val="en-US" w:eastAsia="zh-CN"/>
              </w:rPr>
              <w:t>30</w:t>
            </w:r>
            <w:r>
              <w:rPr>
                <w:rFonts w:hint="eastAsia" w:ascii="方正仿宋_GBK" w:hAnsi="Times New Roman" w:eastAsia="方正仿宋_GBK" w:cs="Times New Roman"/>
                <w:color w:val="auto"/>
                <w:sz w:val="21"/>
                <w:szCs w:val="21"/>
              </w:rPr>
              <w:t>%）</w:t>
            </w:r>
          </w:p>
        </w:tc>
        <w:tc>
          <w:tcPr>
            <w:tcW w:w="318" w:type="pct"/>
            <w:noWrap w:val="0"/>
            <w:vAlign w:val="center"/>
          </w:tcPr>
          <w:p w14:paraId="5AB0ABBD">
            <w:pPr>
              <w:spacing w:line="280" w:lineRule="exact"/>
              <w:ind w:left="0" w:leftChars="0" w:firstLine="0" w:firstLineChars="0"/>
              <w:jc w:val="center"/>
              <w:rPr>
                <w:rFonts w:hint="default" w:ascii="方正仿宋_GBK" w:hAnsi="Times New Roman" w:eastAsia="方正仿宋_GBK" w:cs="Times New Roman"/>
                <w:color w:val="auto"/>
                <w:sz w:val="21"/>
                <w:szCs w:val="21"/>
                <w:lang w:val="en-US" w:eastAsia="zh-CN"/>
              </w:rPr>
            </w:pPr>
            <w:r>
              <w:rPr>
                <w:rFonts w:hint="eastAsia" w:ascii="方正仿宋_GBK" w:hAnsi="Times New Roman" w:eastAsia="方正仿宋_GBK" w:cs="Times New Roman"/>
                <w:color w:val="auto"/>
                <w:sz w:val="21"/>
                <w:szCs w:val="21"/>
                <w:lang w:val="en-US" w:eastAsia="zh-CN"/>
              </w:rPr>
              <w:t>30</w:t>
            </w:r>
          </w:p>
        </w:tc>
        <w:tc>
          <w:tcPr>
            <w:tcW w:w="2667" w:type="pct"/>
            <w:noWrap w:val="0"/>
            <w:vAlign w:val="center"/>
          </w:tcPr>
          <w:p w14:paraId="761C0E4F">
            <w:pPr>
              <w:spacing w:line="280" w:lineRule="exact"/>
              <w:rPr>
                <w:rFonts w:hint="eastAsia" w:ascii="方正仿宋_GBK" w:eastAsia="方正仿宋_GBK"/>
                <w:color w:val="auto"/>
                <w:sz w:val="21"/>
                <w:szCs w:val="21"/>
              </w:rPr>
            </w:pPr>
            <w:r>
              <w:rPr>
                <w:rFonts w:hint="eastAsia" w:ascii="方正仿宋_GBK" w:eastAsia="方正仿宋_GBK"/>
                <w:color w:val="auto"/>
                <w:sz w:val="21"/>
                <w:szCs w:val="21"/>
              </w:rPr>
              <w:t>有效的投标报价中的最低价为评标基准价，按照下列公式计算每个投标人的投标价格得分。</w:t>
            </w:r>
          </w:p>
          <w:p w14:paraId="1913457B">
            <w:pPr>
              <w:spacing w:line="280" w:lineRule="exact"/>
              <w:rPr>
                <w:rFonts w:hint="eastAsia" w:ascii="方正仿宋_GBK" w:eastAsia="方正仿宋_GBK"/>
                <w:color w:val="auto"/>
                <w:sz w:val="21"/>
                <w:szCs w:val="21"/>
              </w:rPr>
            </w:pPr>
            <w:r>
              <w:rPr>
                <w:rFonts w:hint="eastAsia" w:ascii="方正仿宋_GBK" w:eastAsia="方正仿宋_GBK"/>
                <w:color w:val="auto"/>
                <w:sz w:val="21"/>
                <w:szCs w:val="21"/>
              </w:rPr>
              <w:t>投标报价得分＝（评标基准价/投标报价）×价格权重×100。</w:t>
            </w:r>
          </w:p>
        </w:tc>
        <w:tc>
          <w:tcPr>
            <w:tcW w:w="752" w:type="pct"/>
            <w:noWrap w:val="0"/>
            <w:vAlign w:val="center"/>
          </w:tcPr>
          <w:p w14:paraId="4B7953AA">
            <w:pPr>
              <w:ind w:left="-38"/>
              <w:rPr>
                <w:rFonts w:hint="eastAsia" w:ascii="方正仿宋_GBK" w:hAnsi="宋体" w:eastAsia="方正仿宋_GBK"/>
                <w:color w:val="auto"/>
                <w:sz w:val="21"/>
                <w:szCs w:val="21"/>
              </w:rPr>
            </w:pPr>
          </w:p>
        </w:tc>
      </w:tr>
      <w:tr w14:paraId="41721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Merge w:val="restart"/>
            <w:noWrap w:val="0"/>
            <w:vAlign w:val="center"/>
          </w:tcPr>
          <w:p w14:paraId="03638FEA">
            <w:pPr>
              <w:spacing w:line="280" w:lineRule="exact"/>
              <w:ind w:left="0" w:leftChars="0" w:firstLine="0" w:firstLineChars="0"/>
              <w:jc w:val="center"/>
              <w:rPr>
                <w:rFonts w:hint="eastAsia" w:ascii="方正仿宋_GBK" w:hAnsi="Times New Roman" w:eastAsia="方正仿宋_GBK" w:cs="Times New Roman"/>
                <w:color w:val="auto"/>
                <w:sz w:val="21"/>
                <w:szCs w:val="21"/>
              </w:rPr>
            </w:pPr>
            <w:r>
              <w:rPr>
                <w:rFonts w:hint="eastAsia" w:ascii="方正仿宋_GBK" w:hAnsi="Times New Roman" w:eastAsia="方正仿宋_GBK" w:cs="Times New Roman"/>
                <w:color w:val="auto"/>
                <w:sz w:val="21"/>
                <w:szCs w:val="21"/>
              </w:rPr>
              <w:t>2</w:t>
            </w:r>
          </w:p>
        </w:tc>
        <w:tc>
          <w:tcPr>
            <w:tcW w:w="836" w:type="pct"/>
            <w:gridSpan w:val="2"/>
            <w:vMerge w:val="restart"/>
            <w:noWrap w:val="0"/>
            <w:vAlign w:val="center"/>
          </w:tcPr>
          <w:p w14:paraId="0239C40B">
            <w:pPr>
              <w:spacing w:line="280" w:lineRule="exact"/>
              <w:ind w:left="0" w:leftChars="0" w:firstLine="0" w:firstLineChars="0"/>
              <w:jc w:val="center"/>
              <w:rPr>
                <w:rFonts w:hint="eastAsia" w:ascii="方正仿宋_GBK" w:hAnsi="Times New Roman" w:eastAsia="方正仿宋_GBK" w:cs="Times New Roman"/>
                <w:color w:val="auto"/>
                <w:sz w:val="21"/>
                <w:szCs w:val="21"/>
              </w:rPr>
            </w:pPr>
            <w:r>
              <w:rPr>
                <w:rFonts w:hint="eastAsia" w:ascii="方正仿宋_GBK" w:hAnsi="Times New Roman" w:eastAsia="方正仿宋_GBK" w:cs="Times New Roman"/>
                <w:color w:val="auto"/>
                <w:sz w:val="21"/>
                <w:szCs w:val="21"/>
              </w:rPr>
              <w:t>服务部分</w:t>
            </w:r>
          </w:p>
          <w:p w14:paraId="69E36B87">
            <w:pPr>
              <w:spacing w:line="280" w:lineRule="exact"/>
              <w:ind w:left="0" w:leftChars="0" w:firstLine="0" w:firstLineChars="0"/>
              <w:jc w:val="center"/>
              <w:rPr>
                <w:rFonts w:hint="eastAsia" w:ascii="方正仿宋_GBK" w:hAnsi="Times New Roman" w:eastAsia="方正仿宋_GBK" w:cs="Times New Roman"/>
                <w:color w:val="auto"/>
                <w:sz w:val="21"/>
                <w:szCs w:val="21"/>
              </w:rPr>
            </w:pPr>
            <w:r>
              <w:rPr>
                <w:rFonts w:hint="eastAsia" w:ascii="方正仿宋_GBK" w:hAnsi="Times New Roman" w:eastAsia="方正仿宋_GBK" w:cs="Times New Roman"/>
                <w:color w:val="auto"/>
                <w:sz w:val="21"/>
                <w:szCs w:val="21"/>
              </w:rPr>
              <w:t>（</w:t>
            </w:r>
            <w:r>
              <w:rPr>
                <w:rFonts w:hint="eastAsia" w:ascii="方正仿宋_GBK" w:hAnsi="Times New Roman" w:eastAsia="方正仿宋_GBK" w:cs="Times New Roman"/>
                <w:color w:val="auto"/>
                <w:sz w:val="21"/>
                <w:szCs w:val="21"/>
                <w:lang w:val="en-US" w:eastAsia="zh-CN"/>
              </w:rPr>
              <w:t>50</w:t>
            </w:r>
            <w:r>
              <w:rPr>
                <w:rFonts w:hint="eastAsia" w:ascii="方正仿宋_GBK" w:hAnsi="Times New Roman" w:eastAsia="方正仿宋_GBK" w:cs="Times New Roman"/>
                <w:color w:val="auto"/>
                <w:sz w:val="21"/>
                <w:szCs w:val="21"/>
              </w:rPr>
              <w:t>%）</w:t>
            </w:r>
          </w:p>
        </w:tc>
        <w:tc>
          <w:tcPr>
            <w:tcW w:w="318" w:type="pct"/>
            <w:vMerge w:val="restart"/>
            <w:noWrap w:val="0"/>
            <w:vAlign w:val="center"/>
          </w:tcPr>
          <w:p w14:paraId="4B9397E6">
            <w:pPr>
              <w:spacing w:line="280" w:lineRule="exact"/>
              <w:ind w:left="0" w:leftChars="0" w:firstLine="0" w:firstLineChars="0"/>
              <w:jc w:val="center"/>
              <w:rPr>
                <w:rFonts w:hint="default" w:ascii="方正仿宋_GBK" w:hAnsi="Times New Roman" w:eastAsia="方正仿宋_GBK" w:cs="Times New Roman"/>
                <w:color w:val="auto"/>
                <w:sz w:val="21"/>
                <w:szCs w:val="21"/>
                <w:lang w:val="en-US"/>
              </w:rPr>
            </w:pPr>
            <w:r>
              <w:rPr>
                <w:rFonts w:hint="eastAsia" w:ascii="方正仿宋_GBK" w:hAnsi="Times New Roman" w:eastAsia="方正仿宋_GBK" w:cs="Times New Roman"/>
                <w:color w:val="auto"/>
                <w:sz w:val="21"/>
                <w:szCs w:val="21"/>
                <w:lang w:val="en-US" w:eastAsia="zh-CN"/>
              </w:rPr>
              <w:t>50</w:t>
            </w:r>
          </w:p>
        </w:tc>
        <w:tc>
          <w:tcPr>
            <w:tcW w:w="2667" w:type="pct"/>
            <w:noWrap w:val="0"/>
            <w:vAlign w:val="center"/>
          </w:tcPr>
          <w:p w14:paraId="7B4449D2">
            <w:pPr>
              <w:spacing w:line="280" w:lineRule="exact"/>
              <w:rPr>
                <w:rFonts w:hint="eastAsia" w:ascii="方正仿宋_GBK" w:eastAsia="方正仿宋_GBK"/>
                <w:color w:val="auto"/>
                <w:sz w:val="21"/>
                <w:szCs w:val="21"/>
              </w:rPr>
            </w:pPr>
            <w:r>
              <w:rPr>
                <w:rFonts w:hint="eastAsia" w:ascii="方正仿宋_GBK" w:eastAsia="方正仿宋_GBK"/>
                <w:color w:val="auto"/>
                <w:sz w:val="21"/>
                <w:szCs w:val="21"/>
              </w:rPr>
              <w:t>A起评分：</w:t>
            </w:r>
          </w:p>
          <w:p w14:paraId="46CC91BA">
            <w:pPr>
              <w:spacing w:line="280" w:lineRule="exact"/>
              <w:rPr>
                <w:rFonts w:hint="eastAsia" w:ascii="方正仿宋_GBK" w:eastAsia="方正仿宋_GBK"/>
                <w:color w:val="auto"/>
                <w:sz w:val="21"/>
                <w:szCs w:val="21"/>
              </w:rPr>
            </w:pPr>
            <w:r>
              <w:rPr>
                <w:rFonts w:hint="eastAsia" w:ascii="方正仿宋_GBK" w:eastAsia="方正仿宋_GBK"/>
                <w:color w:val="auto"/>
                <w:sz w:val="21"/>
                <w:szCs w:val="21"/>
              </w:rPr>
              <w:t>有效投标人的起评分为</w:t>
            </w:r>
            <w:r>
              <w:rPr>
                <w:rFonts w:hint="eastAsia" w:ascii="方正仿宋_GBK" w:eastAsia="方正仿宋_GBK"/>
                <w:color w:val="auto"/>
                <w:sz w:val="21"/>
                <w:szCs w:val="21"/>
                <w:lang w:val="en-US" w:eastAsia="zh-CN"/>
              </w:rPr>
              <w:t>20</w:t>
            </w:r>
            <w:r>
              <w:rPr>
                <w:rFonts w:hint="eastAsia" w:ascii="方正仿宋_GBK" w:eastAsia="方正仿宋_GBK"/>
                <w:color w:val="auto"/>
                <w:sz w:val="21"/>
                <w:szCs w:val="21"/>
              </w:rPr>
              <w:t>分。</w:t>
            </w:r>
          </w:p>
        </w:tc>
        <w:tc>
          <w:tcPr>
            <w:tcW w:w="752" w:type="pct"/>
            <w:noWrap w:val="0"/>
            <w:vAlign w:val="center"/>
          </w:tcPr>
          <w:p w14:paraId="14AE6E81">
            <w:pPr>
              <w:spacing w:line="280" w:lineRule="exact"/>
              <w:rPr>
                <w:rFonts w:hint="eastAsia" w:ascii="方正仿宋_GBK" w:eastAsia="方正仿宋_GBK"/>
                <w:color w:val="auto"/>
                <w:sz w:val="21"/>
                <w:szCs w:val="21"/>
              </w:rPr>
            </w:pPr>
          </w:p>
        </w:tc>
      </w:tr>
      <w:tr w14:paraId="6C66F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Merge w:val="continue"/>
            <w:noWrap w:val="0"/>
            <w:vAlign w:val="center"/>
          </w:tcPr>
          <w:p w14:paraId="79D3EE80">
            <w:pPr>
              <w:spacing w:line="280" w:lineRule="exact"/>
              <w:jc w:val="center"/>
              <w:rPr>
                <w:rFonts w:hint="eastAsia" w:ascii="方正仿宋_GBK" w:eastAsia="方正仿宋_GBK"/>
                <w:color w:val="auto"/>
                <w:sz w:val="21"/>
                <w:szCs w:val="21"/>
              </w:rPr>
            </w:pPr>
          </w:p>
        </w:tc>
        <w:tc>
          <w:tcPr>
            <w:tcW w:w="836" w:type="pct"/>
            <w:gridSpan w:val="2"/>
            <w:vMerge w:val="continue"/>
            <w:noWrap w:val="0"/>
            <w:vAlign w:val="center"/>
          </w:tcPr>
          <w:p w14:paraId="311FCE3B">
            <w:pPr>
              <w:spacing w:line="280" w:lineRule="exact"/>
              <w:jc w:val="center"/>
              <w:rPr>
                <w:rFonts w:hint="eastAsia" w:ascii="方正仿宋_GBK" w:eastAsia="方正仿宋_GBK"/>
                <w:color w:val="auto"/>
                <w:sz w:val="21"/>
                <w:szCs w:val="21"/>
              </w:rPr>
            </w:pPr>
          </w:p>
        </w:tc>
        <w:tc>
          <w:tcPr>
            <w:tcW w:w="318" w:type="pct"/>
            <w:vMerge w:val="continue"/>
            <w:noWrap w:val="0"/>
            <w:vAlign w:val="center"/>
          </w:tcPr>
          <w:p w14:paraId="3D215B0B">
            <w:pPr>
              <w:spacing w:line="280" w:lineRule="exact"/>
              <w:jc w:val="center"/>
              <w:rPr>
                <w:rFonts w:hint="eastAsia" w:ascii="方正仿宋_GBK" w:eastAsia="方正仿宋_GBK"/>
                <w:color w:val="auto"/>
                <w:sz w:val="21"/>
                <w:szCs w:val="21"/>
              </w:rPr>
            </w:pPr>
          </w:p>
        </w:tc>
        <w:tc>
          <w:tcPr>
            <w:tcW w:w="2667" w:type="pct"/>
            <w:noWrap w:val="0"/>
            <w:vAlign w:val="center"/>
          </w:tcPr>
          <w:p w14:paraId="363CD6AD">
            <w:pPr>
              <w:spacing w:line="280" w:lineRule="exact"/>
              <w:rPr>
                <w:rFonts w:hint="eastAsia" w:ascii="方正仿宋_GBK" w:eastAsia="方正仿宋_GBK"/>
                <w:color w:val="auto"/>
                <w:sz w:val="21"/>
                <w:szCs w:val="21"/>
              </w:rPr>
            </w:pPr>
            <w:r>
              <w:rPr>
                <w:rFonts w:hint="eastAsia" w:ascii="方正仿宋_GBK" w:eastAsia="方正仿宋_GBK"/>
                <w:color w:val="auto"/>
                <w:sz w:val="21"/>
                <w:szCs w:val="21"/>
              </w:rPr>
              <w:t>B扣分条款：</w:t>
            </w:r>
          </w:p>
          <w:p w14:paraId="530670BD">
            <w:pPr>
              <w:spacing w:line="280" w:lineRule="exact"/>
              <w:rPr>
                <w:rFonts w:hint="eastAsia" w:ascii="方正仿宋_GBK" w:eastAsia="方正仿宋_GBK"/>
                <w:color w:val="auto"/>
                <w:sz w:val="21"/>
                <w:szCs w:val="21"/>
              </w:rPr>
            </w:pPr>
            <w:r>
              <w:rPr>
                <w:rFonts w:hint="eastAsia" w:ascii="方正仿宋_GBK" w:eastAsia="方正仿宋_GBK"/>
                <w:color w:val="auto"/>
                <w:sz w:val="21"/>
                <w:szCs w:val="21"/>
              </w:rPr>
              <w:t>一般性服务需求（非“</w:t>
            </w:r>
            <w:r>
              <w:rPr>
                <w:rFonts w:hint="eastAsia" w:ascii="方正仿宋_GBK" w:eastAsia="方正仿宋_GBK"/>
                <w:color w:val="auto"/>
                <w:sz w:val="21"/>
                <w:szCs w:val="21"/>
                <w:lang w:val="zh-CN"/>
              </w:rPr>
              <w:t>※</w:t>
            </w:r>
            <w:r>
              <w:rPr>
                <w:rFonts w:hint="eastAsia" w:ascii="方正仿宋_GBK" w:eastAsia="方正仿宋_GBK"/>
                <w:color w:val="auto"/>
                <w:sz w:val="21"/>
                <w:szCs w:val="21"/>
              </w:rPr>
              <w:t>”号标注的部分）达不到招标文件要求的，每负偏离一条从起评分中扣除2分，起评分扣完为止。</w:t>
            </w:r>
          </w:p>
        </w:tc>
        <w:tc>
          <w:tcPr>
            <w:tcW w:w="752" w:type="pct"/>
            <w:noWrap w:val="0"/>
            <w:vAlign w:val="center"/>
          </w:tcPr>
          <w:p w14:paraId="2EFAB738">
            <w:pPr>
              <w:spacing w:line="280" w:lineRule="exact"/>
              <w:rPr>
                <w:rFonts w:hint="eastAsia" w:ascii="方正仿宋_GBK" w:eastAsia="方正仿宋_GBK"/>
                <w:color w:val="auto"/>
                <w:sz w:val="21"/>
                <w:szCs w:val="21"/>
              </w:rPr>
            </w:pPr>
          </w:p>
        </w:tc>
      </w:tr>
      <w:tr w14:paraId="2BBE5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Merge w:val="continue"/>
            <w:noWrap w:val="0"/>
            <w:vAlign w:val="center"/>
          </w:tcPr>
          <w:p w14:paraId="4CFF5C14">
            <w:pPr>
              <w:spacing w:line="280" w:lineRule="exact"/>
              <w:rPr>
                <w:rFonts w:hint="eastAsia" w:ascii="方正仿宋_GBK" w:eastAsia="方正仿宋_GBK"/>
                <w:color w:val="auto"/>
                <w:sz w:val="21"/>
                <w:szCs w:val="21"/>
              </w:rPr>
            </w:pPr>
          </w:p>
        </w:tc>
        <w:tc>
          <w:tcPr>
            <w:tcW w:w="836" w:type="pct"/>
            <w:gridSpan w:val="2"/>
            <w:vMerge w:val="continue"/>
            <w:noWrap w:val="0"/>
            <w:vAlign w:val="center"/>
          </w:tcPr>
          <w:p w14:paraId="3757D541">
            <w:pPr>
              <w:spacing w:line="280" w:lineRule="exact"/>
              <w:rPr>
                <w:rFonts w:hint="eastAsia" w:ascii="方正仿宋_GBK" w:eastAsia="方正仿宋_GBK"/>
                <w:color w:val="auto"/>
                <w:sz w:val="21"/>
                <w:szCs w:val="21"/>
              </w:rPr>
            </w:pPr>
          </w:p>
        </w:tc>
        <w:tc>
          <w:tcPr>
            <w:tcW w:w="318" w:type="pct"/>
            <w:vMerge w:val="continue"/>
            <w:noWrap w:val="0"/>
            <w:vAlign w:val="center"/>
          </w:tcPr>
          <w:p w14:paraId="504EA71A">
            <w:pPr>
              <w:spacing w:line="280" w:lineRule="exact"/>
              <w:rPr>
                <w:rFonts w:hint="eastAsia" w:ascii="方正仿宋_GBK" w:eastAsia="方正仿宋_GBK"/>
                <w:color w:val="auto"/>
                <w:sz w:val="21"/>
                <w:szCs w:val="21"/>
              </w:rPr>
            </w:pPr>
          </w:p>
        </w:tc>
        <w:tc>
          <w:tcPr>
            <w:tcW w:w="2667" w:type="pct"/>
            <w:noWrap w:val="0"/>
            <w:vAlign w:val="center"/>
          </w:tcPr>
          <w:p w14:paraId="1F0613AD">
            <w:pPr>
              <w:spacing w:line="280" w:lineRule="exact"/>
              <w:rPr>
                <w:rFonts w:hint="eastAsia" w:ascii="方正仿宋_GBK" w:eastAsia="方正仿宋_GBK"/>
                <w:color w:val="auto"/>
                <w:sz w:val="21"/>
                <w:szCs w:val="21"/>
              </w:rPr>
            </w:pPr>
            <w:r>
              <w:rPr>
                <w:rFonts w:hint="eastAsia" w:ascii="方正仿宋_GBK" w:eastAsia="方正仿宋_GBK"/>
                <w:color w:val="auto"/>
                <w:sz w:val="21"/>
                <w:szCs w:val="21"/>
              </w:rPr>
              <w:t>C加分条款</w:t>
            </w:r>
            <w:r>
              <w:rPr>
                <w:rFonts w:hint="eastAsia" w:ascii="方正仿宋_GBK" w:eastAsia="方正仿宋_GBK"/>
                <w:color w:val="auto"/>
                <w:sz w:val="21"/>
                <w:szCs w:val="21"/>
                <w:lang w:val="en-US" w:eastAsia="zh-CN"/>
              </w:rPr>
              <w:t>30</w:t>
            </w:r>
            <w:r>
              <w:rPr>
                <w:rFonts w:hint="eastAsia" w:ascii="方正仿宋_GBK" w:eastAsia="方正仿宋_GBK"/>
                <w:color w:val="auto"/>
                <w:sz w:val="21"/>
                <w:szCs w:val="21"/>
              </w:rPr>
              <w:t>分：</w:t>
            </w:r>
          </w:p>
          <w:p w14:paraId="6DAB3FF7">
            <w:pPr>
              <w:spacing w:line="280" w:lineRule="exact"/>
              <w:rPr>
                <w:rFonts w:hint="eastAsia" w:ascii="方正仿宋_GBK" w:eastAsia="方正仿宋_GBK"/>
                <w:color w:val="auto"/>
                <w:sz w:val="21"/>
                <w:szCs w:val="21"/>
              </w:rPr>
            </w:pPr>
            <w:r>
              <w:rPr>
                <w:rFonts w:hint="eastAsia" w:ascii="方正仿宋_GBK" w:eastAsia="方正仿宋_GBK"/>
                <w:color w:val="auto"/>
                <w:sz w:val="21"/>
                <w:szCs w:val="21"/>
              </w:rPr>
              <w:t>根据投标人针对本项目制定的服务方案进行评分。方案内容不存在瑕疵的，得10分；方案内容存在1处瑕疵的，得7分；方案内容存在2处瑕疵的，得4分；方案内容存在3处及以上瑕疵或未提供方案不得分。服务方案内容包括：</w:t>
            </w:r>
          </w:p>
          <w:p w14:paraId="134ED78A">
            <w:pPr>
              <w:spacing w:line="280" w:lineRule="exact"/>
              <w:rPr>
                <w:rFonts w:hint="eastAsia" w:ascii="方正仿宋_GBK" w:eastAsia="方正仿宋_GBK"/>
                <w:color w:val="auto"/>
                <w:sz w:val="21"/>
                <w:szCs w:val="21"/>
              </w:rPr>
            </w:pPr>
            <w:r>
              <w:rPr>
                <w:rFonts w:hint="eastAsia" w:ascii="方正仿宋_GBK" w:eastAsia="方正仿宋_GBK"/>
                <w:color w:val="auto"/>
                <w:sz w:val="21"/>
                <w:szCs w:val="21"/>
              </w:rPr>
              <w:t>1.根据本项目特点制定质量控制方案。（10分）。</w:t>
            </w:r>
          </w:p>
          <w:p w14:paraId="6F85EA87">
            <w:pPr>
              <w:spacing w:line="280" w:lineRule="exact"/>
              <w:rPr>
                <w:rFonts w:hint="eastAsia" w:ascii="方正仿宋_GBK" w:eastAsia="方正仿宋_GBK"/>
                <w:color w:val="auto"/>
                <w:sz w:val="21"/>
                <w:szCs w:val="21"/>
              </w:rPr>
            </w:pPr>
            <w:r>
              <w:rPr>
                <w:rFonts w:hint="eastAsia" w:ascii="方正仿宋_GBK" w:eastAsia="方正仿宋_GBK"/>
                <w:color w:val="auto"/>
                <w:sz w:val="21"/>
                <w:szCs w:val="21"/>
              </w:rPr>
              <w:t>2.根据本项目特点，针对可能会发生的突发事件制定突发应急处置方案。（10分）。</w:t>
            </w:r>
          </w:p>
          <w:p w14:paraId="7AB72E09">
            <w:pPr>
              <w:spacing w:line="280" w:lineRule="exact"/>
              <w:rPr>
                <w:rFonts w:hint="eastAsia" w:ascii="方正仿宋_GBK" w:eastAsia="方正仿宋_GBK"/>
                <w:color w:val="auto"/>
                <w:sz w:val="21"/>
                <w:szCs w:val="21"/>
              </w:rPr>
            </w:pPr>
            <w:r>
              <w:rPr>
                <w:rFonts w:hint="eastAsia" w:ascii="方正仿宋_GBK" w:eastAsia="方正仿宋_GBK"/>
                <w:color w:val="auto"/>
                <w:sz w:val="21"/>
                <w:szCs w:val="21"/>
              </w:rPr>
              <w:t>3.</w:t>
            </w:r>
            <w:r>
              <w:rPr>
                <w:rFonts w:hint="eastAsia" w:ascii="方正仿宋_GBK" w:eastAsia="方正仿宋_GBK"/>
                <w:color w:val="auto"/>
                <w:sz w:val="21"/>
                <w:szCs w:val="21"/>
                <w:lang w:val="en-US" w:eastAsia="zh-CN"/>
              </w:rPr>
              <w:t>根据本项目特点制定安全文明规范施工措施</w:t>
            </w:r>
            <w:r>
              <w:rPr>
                <w:rFonts w:hint="eastAsia" w:ascii="方正仿宋_GBK" w:eastAsia="方正仿宋_GBK"/>
                <w:color w:val="auto"/>
                <w:sz w:val="21"/>
                <w:szCs w:val="21"/>
              </w:rPr>
              <w:t>（10分）。</w:t>
            </w:r>
          </w:p>
          <w:p w14:paraId="310FBAB8">
            <w:pPr>
              <w:spacing w:line="280" w:lineRule="exact"/>
              <w:rPr>
                <w:rFonts w:hint="eastAsia" w:ascii="方正仿宋_GBK" w:eastAsia="方正仿宋_GBK"/>
                <w:color w:val="auto"/>
                <w:sz w:val="21"/>
                <w:szCs w:val="21"/>
              </w:rPr>
            </w:pPr>
            <w:r>
              <w:rPr>
                <w:rFonts w:hint="eastAsia" w:ascii="方正仿宋_GBK" w:eastAsia="方正仿宋_GBK"/>
                <w:color w:val="auto"/>
                <w:sz w:val="21"/>
                <w:szCs w:val="21"/>
              </w:rPr>
              <w:t>注：本项内容中所称的“瑕疵”指以下内容：①方案内容缺项、内容表述不完整或缺少结合医院实际情况的针对性分析；②方案内容表述前后矛盾、无连贯性；③技术措施及方案不科学，常识性错误；④项目应急方案并无体现应急时效性的，应急措施不适用本项目和采购人单位实际情况</w:t>
            </w:r>
            <w:bookmarkStart w:id="0" w:name="_GoBack"/>
            <w:bookmarkEnd w:id="0"/>
            <w:r>
              <w:rPr>
                <w:rFonts w:hint="eastAsia" w:ascii="方正仿宋_GBK" w:eastAsia="方正仿宋_GBK"/>
                <w:color w:val="auto"/>
                <w:sz w:val="21"/>
                <w:szCs w:val="21"/>
              </w:rPr>
              <w:t>；⑤技术措施及方案并不适用本项目特性或非专门针对本项目制定；⑥方案中提出的措施举措不利于本项目目标的实现；⑦现有技术条件下不可能出现的情形等任意一种情形。</w:t>
            </w:r>
          </w:p>
        </w:tc>
        <w:tc>
          <w:tcPr>
            <w:tcW w:w="752" w:type="pct"/>
            <w:noWrap w:val="0"/>
            <w:vAlign w:val="center"/>
          </w:tcPr>
          <w:p w14:paraId="6341B2EC">
            <w:pPr>
              <w:spacing w:line="280" w:lineRule="exact"/>
              <w:ind w:left="0" w:leftChars="0" w:firstLine="0" w:firstLineChars="0"/>
              <w:rPr>
                <w:rFonts w:ascii="方正仿宋_GBK" w:eastAsia="方正仿宋_GBK"/>
                <w:color w:val="auto"/>
                <w:sz w:val="21"/>
                <w:szCs w:val="21"/>
              </w:rPr>
            </w:pPr>
            <w:r>
              <w:rPr>
                <w:rFonts w:hint="eastAsia" w:ascii="方正仿宋_GBK" w:eastAsia="方正仿宋_GBK"/>
                <w:color w:val="auto"/>
                <w:sz w:val="21"/>
                <w:szCs w:val="21"/>
              </w:rPr>
              <w:t>提供方案。</w:t>
            </w:r>
          </w:p>
        </w:tc>
      </w:tr>
      <w:tr w14:paraId="2CC3C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5000" w:type="pct"/>
            <w:gridSpan w:val="6"/>
            <w:noWrap w:val="0"/>
            <w:vAlign w:val="center"/>
          </w:tcPr>
          <w:p w14:paraId="29466052">
            <w:pPr>
              <w:spacing w:line="280" w:lineRule="exact"/>
              <w:rPr>
                <w:rFonts w:hint="eastAsia" w:ascii="方正仿宋_GBK" w:eastAsia="方正仿宋_GBK"/>
                <w:color w:val="auto"/>
                <w:sz w:val="21"/>
                <w:szCs w:val="21"/>
              </w:rPr>
            </w:pPr>
            <w:r>
              <w:rPr>
                <w:rFonts w:hint="eastAsia" w:ascii="方正仿宋_GBK" w:eastAsia="方正仿宋_GBK"/>
                <w:color w:val="auto"/>
                <w:sz w:val="21"/>
                <w:szCs w:val="21"/>
              </w:rPr>
              <w:t>招标文件“</w:t>
            </w:r>
            <w:r>
              <w:rPr>
                <w:rFonts w:hint="eastAsia" w:ascii="方正仿宋_GBK" w:eastAsia="方正仿宋_GBK"/>
                <w:color w:val="auto"/>
                <w:sz w:val="21"/>
                <w:szCs w:val="21"/>
                <w:lang w:eastAsia="zh-CN"/>
              </w:rPr>
              <w:t>四、</w:t>
            </w:r>
            <w:r>
              <w:rPr>
                <w:rFonts w:hint="eastAsia" w:ascii="方正仿宋_GBK" w:eastAsia="方正仿宋_GBK"/>
                <w:color w:val="auto"/>
                <w:sz w:val="21"/>
                <w:szCs w:val="21"/>
              </w:rPr>
              <w:t>项目商务要求”中其他商务条款（非“</w:t>
            </w:r>
            <w:r>
              <w:rPr>
                <w:rFonts w:hint="eastAsia" w:ascii="方正仿宋_GBK" w:eastAsia="方正仿宋_GBK"/>
                <w:color w:val="auto"/>
                <w:sz w:val="21"/>
                <w:szCs w:val="21"/>
                <w:lang w:val="zh-CN"/>
              </w:rPr>
              <w:t>※</w:t>
            </w:r>
            <w:r>
              <w:rPr>
                <w:rFonts w:hint="eastAsia" w:ascii="方正仿宋_GBK" w:eastAsia="方正仿宋_GBK"/>
                <w:color w:val="auto"/>
                <w:sz w:val="21"/>
                <w:szCs w:val="21"/>
              </w:rPr>
              <w:t>”号标注的部分）投标人有一条不满足的，商务部分得分为0分，不再进入商务部分的评审。</w:t>
            </w:r>
          </w:p>
        </w:tc>
      </w:tr>
      <w:tr w14:paraId="048CF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425" w:type="pct"/>
            <w:vMerge w:val="restart"/>
            <w:noWrap w:val="0"/>
            <w:vAlign w:val="center"/>
          </w:tcPr>
          <w:p w14:paraId="62E45892">
            <w:pPr>
              <w:spacing w:line="280" w:lineRule="exact"/>
              <w:ind w:left="0" w:leftChars="0" w:firstLine="0" w:firstLineChars="0"/>
              <w:jc w:val="center"/>
              <w:rPr>
                <w:rFonts w:hint="eastAsia" w:ascii="方正仿宋_GBK" w:hAnsi="Times New Roman" w:eastAsia="方正仿宋_GBK" w:cs="Times New Roman"/>
                <w:color w:val="auto"/>
                <w:sz w:val="21"/>
                <w:szCs w:val="21"/>
              </w:rPr>
            </w:pPr>
            <w:r>
              <w:rPr>
                <w:rFonts w:hint="eastAsia" w:ascii="方正仿宋_GBK" w:hAnsi="Times New Roman" w:eastAsia="方正仿宋_GBK" w:cs="Times New Roman"/>
                <w:color w:val="auto"/>
                <w:sz w:val="21"/>
                <w:szCs w:val="21"/>
              </w:rPr>
              <w:t>3</w:t>
            </w:r>
          </w:p>
        </w:tc>
        <w:tc>
          <w:tcPr>
            <w:tcW w:w="480" w:type="pct"/>
            <w:vMerge w:val="restart"/>
            <w:noWrap w:val="0"/>
            <w:vAlign w:val="center"/>
          </w:tcPr>
          <w:p w14:paraId="4C060B69">
            <w:pPr>
              <w:spacing w:line="280" w:lineRule="exact"/>
              <w:ind w:left="0" w:leftChars="0" w:firstLine="0" w:firstLineChars="0"/>
              <w:jc w:val="center"/>
              <w:rPr>
                <w:rFonts w:hint="eastAsia" w:ascii="方正仿宋_GBK" w:hAnsi="Times New Roman" w:eastAsia="方正仿宋_GBK" w:cs="Times New Roman"/>
                <w:color w:val="auto"/>
                <w:sz w:val="21"/>
                <w:szCs w:val="21"/>
              </w:rPr>
            </w:pPr>
            <w:r>
              <w:rPr>
                <w:rFonts w:hint="eastAsia" w:ascii="方正仿宋_GBK" w:hAnsi="Times New Roman" w:eastAsia="方正仿宋_GBK" w:cs="Times New Roman"/>
                <w:color w:val="auto"/>
                <w:sz w:val="21"/>
                <w:szCs w:val="21"/>
              </w:rPr>
              <w:t>商务部分</w:t>
            </w:r>
          </w:p>
        </w:tc>
        <w:tc>
          <w:tcPr>
            <w:tcW w:w="355" w:type="pct"/>
            <w:vMerge w:val="restart"/>
            <w:noWrap w:val="0"/>
            <w:vAlign w:val="center"/>
          </w:tcPr>
          <w:p w14:paraId="1F8CD6DB">
            <w:pPr>
              <w:spacing w:line="280" w:lineRule="exact"/>
              <w:ind w:left="0" w:leftChars="0" w:firstLine="0" w:firstLineChars="0"/>
              <w:jc w:val="center"/>
              <w:rPr>
                <w:rFonts w:hint="eastAsia" w:ascii="方正仿宋_GBK" w:hAnsi="Times New Roman" w:eastAsia="方正仿宋_GBK" w:cs="Times New Roman"/>
                <w:color w:val="auto"/>
                <w:sz w:val="21"/>
                <w:szCs w:val="21"/>
              </w:rPr>
            </w:pPr>
            <w:r>
              <w:rPr>
                <w:rFonts w:hint="eastAsia" w:ascii="方正仿宋_GBK" w:hAnsi="Times New Roman" w:eastAsia="方正仿宋_GBK" w:cs="Times New Roman"/>
                <w:color w:val="auto"/>
                <w:sz w:val="21"/>
                <w:szCs w:val="21"/>
              </w:rPr>
              <w:t>服务</w:t>
            </w:r>
          </w:p>
          <w:p w14:paraId="4AADD1D2">
            <w:pPr>
              <w:spacing w:line="280" w:lineRule="exact"/>
              <w:ind w:left="0" w:leftChars="0" w:firstLine="0" w:firstLineChars="0"/>
              <w:jc w:val="center"/>
              <w:rPr>
                <w:rFonts w:hint="eastAsia" w:ascii="方正仿宋_GBK" w:hAnsi="Times New Roman" w:eastAsia="方正仿宋_GBK" w:cs="Times New Roman"/>
                <w:color w:val="auto"/>
                <w:sz w:val="21"/>
                <w:szCs w:val="21"/>
              </w:rPr>
            </w:pPr>
            <w:r>
              <w:rPr>
                <w:rFonts w:hint="eastAsia" w:ascii="方正仿宋_GBK" w:hAnsi="Times New Roman" w:eastAsia="方正仿宋_GBK" w:cs="Times New Roman"/>
                <w:color w:val="auto"/>
                <w:sz w:val="21"/>
                <w:szCs w:val="21"/>
              </w:rPr>
              <w:t>能力</w:t>
            </w:r>
          </w:p>
          <w:p w14:paraId="5630351F">
            <w:pPr>
              <w:spacing w:line="280" w:lineRule="exact"/>
              <w:ind w:left="0" w:leftChars="0" w:firstLine="0" w:firstLineChars="0"/>
              <w:jc w:val="center"/>
              <w:rPr>
                <w:rFonts w:hint="eastAsia" w:ascii="方正仿宋_GBK" w:hAnsi="Times New Roman" w:eastAsia="方正仿宋_GBK" w:cs="Times New Roman"/>
                <w:color w:val="auto"/>
                <w:sz w:val="21"/>
                <w:szCs w:val="21"/>
              </w:rPr>
            </w:pPr>
            <w:r>
              <w:rPr>
                <w:rFonts w:hint="eastAsia" w:ascii="方正仿宋_GBK" w:hAnsi="Times New Roman" w:eastAsia="方正仿宋_GBK" w:cs="Times New Roman"/>
                <w:color w:val="auto"/>
                <w:sz w:val="21"/>
                <w:szCs w:val="21"/>
              </w:rPr>
              <w:t>（</w:t>
            </w:r>
            <w:r>
              <w:rPr>
                <w:rFonts w:hint="eastAsia" w:ascii="方正仿宋_GBK" w:hAnsi="Times New Roman" w:eastAsia="方正仿宋_GBK" w:cs="Times New Roman"/>
                <w:color w:val="auto"/>
                <w:sz w:val="21"/>
                <w:szCs w:val="21"/>
                <w:lang w:val="en-US" w:eastAsia="zh-CN"/>
              </w:rPr>
              <w:t>10</w:t>
            </w:r>
            <w:r>
              <w:rPr>
                <w:rFonts w:hint="eastAsia" w:ascii="方正仿宋_GBK" w:hAnsi="Times New Roman" w:eastAsia="方正仿宋_GBK" w:cs="Times New Roman"/>
                <w:color w:val="auto"/>
                <w:sz w:val="21"/>
                <w:szCs w:val="21"/>
              </w:rPr>
              <w:t>%）</w:t>
            </w:r>
          </w:p>
        </w:tc>
        <w:tc>
          <w:tcPr>
            <w:tcW w:w="318" w:type="pct"/>
            <w:vMerge w:val="restart"/>
            <w:noWrap w:val="0"/>
            <w:vAlign w:val="center"/>
          </w:tcPr>
          <w:p w14:paraId="5A2741AF">
            <w:pPr>
              <w:spacing w:line="280" w:lineRule="exact"/>
              <w:ind w:left="0" w:leftChars="0" w:firstLine="0" w:firstLineChars="0"/>
              <w:jc w:val="center"/>
              <w:rPr>
                <w:rFonts w:hint="default" w:ascii="方正仿宋_GBK" w:hAnsi="Times New Roman" w:eastAsia="方正仿宋_GBK" w:cs="Times New Roman"/>
                <w:color w:val="auto"/>
                <w:sz w:val="21"/>
                <w:szCs w:val="21"/>
                <w:lang w:val="en-US" w:eastAsia="zh-CN"/>
              </w:rPr>
            </w:pPr>
            <w:r>
              <w:rPr>
                <w:rFonts w:hint="eastAsia" w:ascii="方正仿宋_GBK" w:hAnsi="Times New Roman" w:eastAsia="方正仿宋_GBK" w:cs="Times New Roman"/>
                <w:color w:val="auto"/>
                <w:sz w:val="21"/>
                <w:szCs w:val="21"/>
                <w:lang w:val="en-US" w:eastAsia="zh-CN"/>
              </w:rPr>
              <w:t>10</w:t>
            </w:r>
          </w:p>
        </w:tc>
        <w:tc>
          <w:tcPr>
            <w:tcW w:w="2667" w:type="pct"/>
            <w:noWrap w:val="0"/>
            <w:vAlign w:val="center"/>
          </w:tcPr>
          <w:p w14:paraId="3D042431">
            <w:pPr>
              <w:spacing w:line="280" w:lineRule="exact"/>
              <w:rPr>
                <w:rFonts w:hint="eastAsia" w:ascii="方正仿宋_GBK" w:eastAsia="方正仿宋_GBK"/>
                <w:color w:val="auto"/>
                <w:sz w:val="21"/>
                <w:szCs w:val="21"/>
              </w:rPr>
            </w:pPr>
            <w:r>
              <w:rPr>
                <w:rFonts w:hint="eastAsia" w:ascii="方正仿宋_GBK" w:eastAsia="方正仿宋_GBK"/>
                <w:color w:val="auto"/>
                <w:sz w:val="21"/>
                <w:szCs w:val="21"/>
                <w:lang w:val="en-US" w:eastAsia="zh-CN"/>
              </w:rPr>
              <w:t>在满足采购文件</w:t>
            </w:r>
            <w:r>
              <w:rPr>
                <w:rFonts w:hint="eastAsia" w:ascii="方正仿宋_GBK" w:eastAsia="方正仿宋_GBK"/>
                <w:color w:val="auto"/>
                <w:sz w:val="21"/>
                <w:szCs w:val="21"/>
                <w:lang w:eastAsia="zh-CN"/>
              </w:rPr>
              <w:t>四、</w:t>
            </w:r>
            <w:r>
              <w:rPr>
                <w:rFonts w:hint="eastAsia" w:ascii="方正仿宋_GBK" w:eastAsia="方正仿宋_GBK"/>
                <w:color w:val="auto"/>
                <w:sz w:val="21"/>
                <w:szCs w:val="21"/>
              </w:rPr>
              <w:t>项目商务要求</w:t>
            </w:r>
            <w:r>
              <w:rPr>
                <w:rFonts w:hint="eastAsia" w:ascii="方正仿宋_GBK" w:eastAsia="方正仿宋_GBK"/>
                <w:color w:val="auto"/>
                <w:sz w:val="21"/>
                <w:szCs w:val="21"/>
                <w:lang w:val="en-US" w:eastAsia="zh-CN"/>
              </w:rPr>
              <w:t>（四）质量保证的要求基础上，每多增加1年质保期得5分，最多得10分。</w:t>
            </w:r>
          </w:p>
        </w:tc>
        <w:tc>
          <w:tcPr>
            <w:tcW w:w="752" w:type="pct"/>
            <w:noWrap w:val="0"/>
            <w:vAlign w:val="center"/>
          </w:tcPr>
          <w:p w14:paraId="6900450A">
            <w:pPr>
              <w:spacing w:line="280" w:lineRule="exact"/>
              <w:rPr>
                <w:rFonts w:hint="eastAsia" w:ascii="方正仿宋_GBK" w:eastAsia="方正仿宋_GBK"/>
                <w:color w:val="auto"/>
                <w:sz w:val="21"/>
                <w:szCs w:val="21"/>
              </w:rPr>
            </w:pPr>
          </w:p>
        </w:tc>
      </w:tr>
      <w:tr w14:paraId="3E8D2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425" w:type="pct"/>
            <w:vMerge w:val="continue"/>
            <w:noWrap w:val="0"/>
            <w:vAlign w:val="center"/>
          </w:tcPr>
          <w:p w14:paraId="1A29FC12">
            <w:pPr>
              <w:spacing w:line="280" w:lineRule="exact"/>
              <w:ind w:left="0" w:leftChars="0" w:firstLine="0" w:firstLineChars="0"/>
              <w:jc w:val="center"/>
              <w:rPr>
                <w:rFonts w:hint="eastAsia" w:ascii="方正仿宋_GBK" w:hAnsi="Times New Roman" w:eastAsia="方正仿宋_GBK" w:cs="Times New Roman"/>
                <w:color w:val="auto"/>
                <w:sz w:val="21"/>
                <w:szCs w:val="21"/>
              </w:rPr>
            </w:pPr>
          </w:p>
        </w:tc>
        <w:tc>
          <w:tcPr>
            <w:tcW w:w="480" w:type="pct"/>
            <w:vMerge w:val="continue"/>
            <w:noWrap w:val="0"/>
            <w:vAlign w:val="center"/>
          </w:tcPr>
          <w:p w14:paraId="0D3F1E3A">
            <w:pPr>
              <w:spacing w:line="280" w:lineRule="exact"/>
              <w:ind w:left="0" w:leftChars="0" w:firstLine="0" w:firstLineChars="0"/>
              <w:jc w:val="center"/>
              <w:rPr>
                <w:rFonts w:hint="eastAsia" w:ascii="方正仿宋_GBK" w:hAnsi="Times New Roman" w:eastAsia="方正仿宋_GBK" w:cs="Times New Roman"/>
                <w:color w:val="auto"/>
                <w:sz w:val="21"/>
                <w:szCs w:val="21"/>
              </w:rPr>
            </w:pPr>
          </w:p>
        </w:tc>
        <w:tc>
          <w:tcPr>
            <w:tcW w:w="355" w:type="pct"/>
            <w:noWrap w:val="0"/>
            <w:vAlign w:val="center"/>
          </w:tcPr>
          <w:p w14:paraId="56821F63">
            <w:pPr>
              <w:spacing w:line="280" w:lineRule="exact"/>
              <w:ind w:left="0" w:leftChars="0" w:firstLine="0" w:firstLineChars="0"/>
              <w:jc w:val="center"/>
              <w:rPr>
                <w:rFonts w:hint="eastAsia" w:ascii="方正仿宋_GBK" w:hAnsi="Times New Roman" w:eastAsia="方正仿宋_GBK" w:cs="Times New Roman"/>
                <w:color w:val="auto"/>
                <w:sz w:val="21"/>
                <w:szCs w:val="21"/>
              </w:rPr>
            </w:pPr>
            <w:r>
              <w:rPr>
                <w:rFonts w:hint="eastAsia" w:ascii="方正仿宋_GBK" w:hAnsi="Times New Roman" w:eastAsia="方正仿宋_GBK" w:cs="Times New Roman"/>
                <w:color w:val="auto"/>
                <w:sz w:val="21"/>
                <w:szCs w:val="21"/>
              </w:rPr>
              <w:t>业绩</w:t>
            </w:r>
          </w:p>
          <w:p w14:paraId="2E2DF190">
            <w:pPr>
              <w:spacing w:line="280" w:lineRule="exact"/>
              <w:ind w:left="0" w:leftChars="0" w:firstLine="0" w:firstLineChars="0"/>
              <w:jc w:val="center"/>
              <w:rPr>
                <w:rFonts w:hint="eastAsia" w:ascii="方正仿宋_GBK" w:hAnsi="Times New Roman" w:eastAsia="方正仿宋_GBK" w:cs="Times New Roman"/>
                <w:color w:val="auto"/>
                <w:sz w:val="21"/>
                <w:szCs w:val="21"/>
              </w:rPr>
            </w:pPr>
            <w:r>
              <w:rPr>
                <w:rFonts w:hint="eastAsia" w:ascii="方正仿宋_GBK" w:hAnsi="Times New Roman" w:eastAsia="方正仿宋_GBK" w:cs="Times New Roman"/>
                <w:color w:val="auto"/>
                <w:sz w:val="21"/>
                <w:szCs w:val="21"/>
              </w:rPr>
              <w:t>（</w:t>
            </w:r>
            <w:r>
              <w:rPr>
                <w:rFonts w:hint="eastAsia" w:ascii="方正仿宋_GBK" w:hAnsi="Times New Roman" w:eastAsia="方正仿宋_GBK" w:cs="Times New Roman"/>
                <w:color w:val="auto"/>
                <w:sz w:val="21"/>
                <w:szCs w:val="21"/>
                <w:lang w:val="en-US" w:eastAsia="zh-CN"/>
              </w:rPr>
              <w:t>10</w:t>
            </w:r>
            <w:r>
              <w:rPr>
                <w:rFonts w:hint="eastAsia" w:ascii="方正仿宋_GBK" w:hAnsi="Times New Roman" w:eastAsia="方正仿宋_GBK" w:cs="Times New Roman"/>
                <w:color w:val="auto"/>
                <w:sz w:val="21"/>
                <w:szCs w:val="21"/>
              </w:rPr>
              <w:t>%）</w:t>
            </w:r>
          </w:p>
        </w:tc>
        <w:tc>
          <w:tcPr>
            <w:tcW w:w="318" w:type="pct"/>
            <w:noWrap w:val="0"/>
            <w:vAlign w:val="center"/>
          </w:tcPr>
          <w:p w14:paraId="1EE9C5DA">
            <w:pPr>
              <w:spacing w:line="280" w:lineRule="exact"/>
              <w:ind w:left="0" w:leftChars="0" w:firstLine="0" w:firstLineChars="0"/>
              <w:jc w:val="center"/>
              <w:rPr>
                <w:rFonts w:hint="default" w:ascii="方正仿宋_GBK" w:hAnsi="Times New Roman" w:eastAsia="方正仿宋_GBK" w:cs="Times New Roman"/>
                <w:color w:val="auto"/>
                <w:sz w:val="21"/>
                <w:szCs w:val="21"/>
                <w:lang w:val="en-US" w:eastAsia="zh-CN"/>
              </w:rPr>
            </w:pPr>
            <w:r>
              <w:rPr>
                <w:rFonts w:hint="eastAsia" w:ascii="方正仿宋_GBK" w:hAnsi="Times New Roman" w:eastAsia="方正仿宋_GBK" w:cs="Times New Roman"/>
                <w:color w:val="auto"/>
                <w:sz w:val="21"/>
                <w:szCs w:val="21"/>
              </w:rPr>
              <w:t xml:space="preserve">  </w:t>
            </w:r>
            <w:r>
              <w:rPr>
                <w:rFonts w:hint="eastAsia" w:ascii="方正仿宋_GBK" w:hAnsi="Times New Roman" w:eastAsia="方正仿宋_GBK" w:cs="Times New Roman"/>
                <w:color w:val="auto"/>
                <w:sz w:val="21"/>
                <w:szCs w:val="21"/>
                <w:lang w:val="en-US" w:eastAsia="zh-CN"/>
              </w:rPr>
              <w:t>10</w:t>
            </w:r>
          </w:p>
        </w:tc>
        <w:tc>
          <w:tcPr>
            <w:tcW w:w="2667" w:type="pct"/>
            <w:noWrap w:val="0"/>
            <w:vAlign w:val="center"/>
          </w:tcPr>
          <w:p w14:paraId="62FCAA7F">
            <w:pPr>
              <w:spacing w:line="280" w:lineRule="exact"/>
              <w:rPr>
                <w:rFonts w:hint="eastAsia" w:ascii="方正仿宋_GBK" w:eastAsia="方正仿宋_GBK"/>
                <w:color w:val="auto"/>
                <w:sz w:val="21"/>
                <w:szCs w:val="21"/>
              </w:rPr>
            </w:pPr>
            <w:r>
              <w:rPr>
                <w:rFonts w:hint="eastAsia" w:ascii="方正仿宋_GBK" w:eastAsia="方正仿宋_GBK"/>
                <w:color w:val="auto"/>
                <w:sz w:val="21"/>
                <w:szCs w:val="21"/>
              </w:rPr>
              <w:t>投标人在20</w:t>
            </w:r>
            <w:r>
              <w:rPr>
                <w:rFonts w:hint="eastAsia" w:ascii="方正仿宋_GBK" w:eastAsia="方正仿宋_GBK"/>
                <w:color w:val="auto"/>
                <w:sz w:val="21"/>
                <w:szCs w:val="21"/>
                <w:lang w:val="en-US" w:eastAsia="zh-CN"/>
              </w:rPr>
              <w:t>22</w:t>
            </w:r>
            <w:r>
              <w:rPr>
                <w:rFonts w:hint="eastAsia" w:ascii="方正仿宋_GBK" w:eastAsia="方正仿宋_GBK"/>
                <w:color w:val="auto"/>
                <w:sz w:val="21"/>
                <w:szCs w:val="21"/>
              </w:rPr>
              <w:t>年至今</w:t>
            </w:r>
            <w:r>
              <w:rPr>
                <w:rFonts w:hint="eastAsia" w:ascii="方正仿宋_GBK" w:eastAsia="方正仿宋_GBK"/>
                <w:color w:val="auto"/>
                <w:sz w:val="21"/>
                <w:szCs w:val="21"/>
                <w:lang w:val="en-US" w:eastAsia="zh-CN"/>
              </w:rPr>
              <w:t>具</w:t>
            </w:r>
            <w:r>
              <w:rPr>
                <w:rFonts w:hint="eastAsia" w:ascii="方正仿宋_GBK" w:eastAsia="方正仿宋_GBK"/>
                <w:color w:val="auto"/>
                <w:sz w:val="21"/>
                <w:szCs w:val="21"/>
              </w:rPr>
              <w:t>有</w:t>
            </w:r>
            <w:r>
              <w:rPr>
                <w:rFonts w:hint="eastAsia" w:ascii="方正仿宋_GBK" w:eastAsia="方正仿宋_GBK"/>
                <w:color w:val="auto"/>
                <w:sz w:val="21"/>
                <w:szCs w:val="21"/>
                <w:lang w:val="en-US" w:eastAsia="zh-CN"/>
              </w:rPr>
              <w:t>维修、维护类</w:t>
            </w:r>
            <w:r>
              <w:rPr>
                <w:rFonts w:hint="eastAsia" w:ascii="方正仿宋_GBK" w:eastAsia="方正仿宋_GBK"/>
                <w:color w:val="auto"/>
                <w:sz w:val="21"/>
                <w:szCs w:val="21"/>
              </w:rPr>
              <w:t>合同的有一个得</w:t>
            </w:r>
            <w:r>
              <w:rPr>
                <w:rFonts w:hint="eastAsia" w:ascii="方正仿宋_GBK" w:eastAsia="方正仿宋_GBK"/>
                <w:color w:val="auto"/>
                <w:sz w:val="21"/>
                <w:szCs w:val="21"/>
                <w:lang w:val="en-US" w:eastAsia="zh-CN"/>
              </w:rPr>
              <w:t>2.5</w:t>
            </w:r>
            <w:r>
              <w:rPr>
                <w:rFonts w:hint="eastAsia" w:ascii="方正仿宋_GBK" w:eastAsia="方正仿宋_GBK"/>
                <w:color w:val="auto"/>
                <w:sz w:val="21"/>
                <w:szCs w:val="21"/>
              </w:rPr>
              <w:t>分，最多得</w:t>
            </w:r>
            <w:r>
              <w:rPr>
                <w:rFonts w:hint="eastAsia" w:ascii="方正仿宋_GBK" w:eastAsia="方正仿宋_GBK"/>
                <w:color w:val="auto"/>
                <w:sz w:val="21"/>
                <w:szCs w:val="21"/>
                <w:lang w:val="en-US" w:eastAsia="zh-CN"/>
              </w:rPr>
              <w:t>10</w:t>
            </w:r>
            <w:r>
              <w:rPr>
                <w:rFonts w:hint="eastAsia" w:ascii="方正仿宋_GBK" w:eastAsia="方正仿宋_GBK"/>
                <w:color w:val="auto"/>
                <w:sz w:val="21"/>
                <w:szCs w:val="21"/>
              </w:rPr>
              <w:t>分。</w:t>
            </w:r>
          </w:p>
        </w:tc>
        <w:tc>
          <w:tcPr>
            <w:tcW w:w="752" w:type="pct"/>
            <w:tcBorders>
              <w:bottom w:val="single" w:color="auto" w:sz="4" w:space="0"/>
            </w:tcBorders>
            <w:noWrap w:val="0"/>
            <w:vAlign w:val="center"/>
          </w:tcPr>
          <w:p w14:paraId="0D01F548">
            <w:pPr>
              <w:spacing w:line="280" w:lineRule="exact"/>
              <w:ind w:left="0" w:leftChars="0" w:firstLine="210" w:firstLineChars="100"/>
              <w:rPr>
                <w:rFonts w:hint="eastAsia" w:ascii="方正仿宋_GBK" w:eastAsia="方正仿宋_GBK"/>
                <w:color w:val="auto"/>
                <w:sz w:val="21"/>
                <w:szCs w:val="21"/>
              </w:rPr>
            </w:pPr>
            <w:r>
              <w:rPr>
                <w:rFonts w:hint="eastAsia" w:ascii="方正仿宋_GBK" w:eastAsia="方正仿宋_GBK"/>
                <w:color w:val="auto"/>
                <w:sz w:val="21"/>
                <w:szCs w:val="21"/>
              </w:rPr>
              <w:t>提供合同复印件加盖公章。</w:t>
            </w:r>
          </w:p>
        </w:tc>
      </w:tr>
    </w:tbl>
    <w:p w14:paraId="008DE95D">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b/>
          <w:bCs/>
          <w:sz w:val="24"/>
          <w:szCs w:val="32"/>
          <w:u w:val="singl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embedRegular r:id="rId1" w:fontKey="{4A711B92-196A-4011-ABA3-9F5C1A1F55AC}"/>
  </w:font>
  <w:font w:name="WPSEMBED1">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0NTNmNjk1YTkyNzIzNThjNjFmNDhiYWFhNWU0NTcifQ=="/>
  </w:docVars>
  <w:rsids>
    <w:rsidRoot w:val="2C1C0003"/>
    <w:rsid w:val="00A74545"/>
    <w:rsid w:val="087F2682"/>
    <w:rsid w:val="094C7063"/>
    <w:rsid w:val="0CF942DB"/>
    <w:rsid w:val="0EAF0275"/>
    <w:rsid w:val="0EB02C59"/>
    <w:rsid w:val="0F732707"/>
    <w:rsid w:val="160E3932"/>
    <w:rsid w:val="1C0B70E7"/>
    <w:rsid w:val="2216698B"/>
    <w:rsid w:val="22731D79"/>
    <w:rsid w:val="27FC55DF"/>
    <w:rsid w:val="28262142"/>
    <w:rsid w:val="2C1C0003"/>
    <w:rsid w:val="2E7C1970"/>
    <w:rsid w:val="31933436"/>
    <w:rsid w:val="3C370897"/>
    <w:rsid w:val="3D333A8D"/>
    <w:rsid w:val="3E3B71D1"/>
    <w:rsid w:val="40886E75"/>
    <w:rsid w:val="4217733E"/>
    <w:rsid w:val="43C415F1"/>
    <w:rsid w:val="44F20D8A"/>
    <w:rsid w:val="534E681F"/>
    <w:rsid w:val="5D200961"/>
    <w:rsid w:val="624E018D"/>
    <w:rsid w:val="63E861D3"/>
    <w:rsid w:val="63F60A9D"/>
    <w:rsid w:val="66693BD1"/>
    <w:rsid w:val="6AB02803"/>
    <w:rsid w:val="72A74A00"/>
    <w:rsid w:val="7FA65394"/>
    <w:rsid w:val="7FF45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next w:val="1"/>
    <w:qFormat/>
    <w:uiPriority w:val="0"/>
    <w:pPr>
      <w:keepNext/>
      <w:keepLines/>
      <w:adjustRightInd w:val="0"/>
      <w:snapToGrid w:val="0"/>
      <w:spacing w:before="20" w:beforeLines="20" w:after="20" w:afterLines="20" w:line="380" w:lineRule="exact"/>
      <w:ind w:firstLine="140" w:firstLineChars="140"/>
      <w:outlineLvl w:val="1"/>
    </w:pPr>
    <w:rPr>
      <w:rFonts w:ascii="宋体" w:hAnsi="宋体" w:eastAsia="黑体" w:cs="Times New Roman"/>
      <w:b/>
      <w:kern w:val="2"/>
      <w:sz w:val="30"/>
      <w:szCs w:val="24"/>
      <w:lang w:val="en-US" w:eastAsia="zh-CN" w:bidi="ar-SA"/>
    </w:rPr>
  </w:style>
  <w:style w:type="paragraph" w:styleId="4">
    <w:name w:val="heading 3"/>
    <w:basedOn w:val="1"/>
    <w:next w:val="1"/>
    <w:qFormat/>
    <w:uiPriority w:val="0"/>
    <w:pPr>
      <w:keepNext/>
      <w:keepLines/>
      <w:spacing w:beforeLines="20" w:afterLines="20" w:line="380" w:lineRule="exact"/>
      <w:ind w:firstLine="67" w:firstLineChars="67"/>
      <w:outlineLvl w:val="2"/>
    </w:pPr>
    <w:rPr>
      <w:rFonts w:ascii="Verdana" w:hAnsi="Verdana" w:eastAsia="黑体"/>
      <w:b/>
      <w:bCs/>
      <w:sz w:val="27"/>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List 2"/>
    <w:basedOn w:val="1"/>
    <w:qFormat/>
    <w:uiPriority w:val="0"/>
    <w:pPr>
      <w:adjustRightInd w:val="0"/>
      <w:snapToGrid w:val="0"/>
      <w:spacing w:line="360" w:lineRule="auto"/>
      <w:ind w:left="100" w:leftChars="200" w:hanging="200" w:hangingChars="200"/>
    </w:pPr>
  </w:style>
  <w:style w:type="paragraph" w:styleId="5">
    <w:name w:val="Normal Indent"/>
    <w:basedOn w:val="1"/>
    <w:next w:val="1"/>
    <w:qFormat/>
    <w:uiPriority w:val="99"/>
    <w:pPr>
      <w:ind w:firstLine="420" w:firstLineChars="200"/>
    </w:pPr>
    <w:rPr>
      <w:sz w:val="20"/>
    </w:rPr>
  </w:style>
  <w:style w:type="paragraph" w:styleId="6">
    <w:name w:val="Body Text"/>
    <w:basedOn w:val="1"/>
    <w:next w:val="1"/>
    <w:semiHidden/>
    <w:qFormat/>
    <w:uiPriority w:val="0"/>
    <w:pPr>
      <w:widowControl w:val="0"/>
      <w:spacing w:after="120"/>
    </w:pPr>
    <w:rPr>
      <w:rFonts w:ascii="宋体" w:hAnsi="宋体"/>
      <w:sz w:val="28"/>
      <w:szCs w:val="20"/>
      <w:lang w:eastAsia="en-U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bCs/>
    </w:rPr>
  </w:style>
  <w:style w:type="character" w:styleId="11">
    <w:name w:val="FollowedHyperlink"/>
    <w:basedOn w:val="9"/>
    <w:qFormat/>
    <w:uiPriority w:val="0"/>
    <w:rPr>
      <w:color w:val="800080"/>
      <w:u w:val="none"/>
    </w:rPr>
  </w:style>
  <w:style w:type="character" w:styleId="12">
    <w:name w:val="HTML Definition"/>
    <w:basedOn w:val="9"/>
    <w:qFormat/>
    <w:uiPriority w:val="0"/>
    <w:rPr>
      <w:i/>
      <w:iCs/>
    </w:rPr>
  </w:style>
  <w:style w:type="character" w:styleId="13">
    <w:name w:val="HTML Acronym"/>
    <w:basedOn w:val="9"/>
    <w:qFormat/>
    <w:uiPriority w:val="0"/>
  </w:style>
  <w:style w:type="character" w:styleId="14">
    <w:name w:val="HTML Variable"/>
    <w:basedOn w:val="9"/>
    <w:qFormat/>
    <w:uiPriority w:val="0"/>
  </w:style>
  <w:style w:type="character" w:styleId="15">
    <w:name w:val="Hyperlink"/>
    <w:basedOn w:val="9"/>
    <w:qFormat/>
    <w:uiPriority w:val="0"/>
    <w:rPr>
      <w:color w:val="0000FF"/>
      <w:u w:val="none"/>
    </w:rPr>
  </w:style>
  <w:style w:type="character" w:styleId="16">
    <w:name w:val="HTML Code"/>
    <w:basedOn w:val="9"/>
    <w:qFormat/>
    <w:uiPriority w:val="0"/>
    <w:rPr>
      <w:rFonts w:hint="default" w:ascii="serif" w:hAnsi="serif" w:eastAsia="serif" w:cs="serif"/>
      <w:sz w:val="21"/>
      <w:szCs w:val="21"/>
    </w:rPr>
  </w:style>
  <w:style w:type="character" w:styleId="17">
    <w:name w:val="HTML Cite"/>
    <w:basedOn w:val="9"/>
    <w:qFormat/>
    <w:uiPriority w:val="0"/>
  </w:style>
  <w:style w:type="character" w:styleId="18">
    <w:name w:val="HTML Keyboard"/>
    <w:basedOn w:val="9"/>
    <w:qFormat/>
    <w:uiPriority w:val="0"/>
    <w:rPr>
      <w:rFonts w:ascii="serif" w:hAnsi="serif" w:eastAsia="serif" w:cs="serif"/>
      <w:sz w:val="21"/>
      <w:szCs w:val="21"/>
    </w:rPr>
  </w:style>
  <w:style w:type="character" w:styleId="19">
    <w:name w:val="HTML Sample"/>
    <w:basedOn w:val="9"/>
    <w:qFormat/>
    <w:uiPriority w:val="0"/>
    <w:rPr>
      <w:rFonts w:hint="default" w:ascii="serif" w:hAnsi="serif" w:eastAsia="serif" w:cs="serif"/>
      <w:sz w:val="21"/>
      <w:szCs w:val="21"/>
    </w:rPr>
  </w:style>
  <w:style w:type="paragraph" w:customStyle="1" w:styleId="20">
    <w:name w:val="Default"/>
    <w:qFormat/>
    <w:uiPriority w:val="0"/>
    <w:pPr>
      <w:widowControl w:val="0"/>
      <w:autoSpaceDE w:val="0"/>
      <w:autoSpaceDN w:val="0"/>
      <w:adjustRightInd w:val="0"/>
    </w:pPr>
    <w:rPr>
      <w:rFonts w:ascii="Tahoma" w:hAnsi="Tahoma" w:cs="Tahoma" w:eastAsiaTheme="minorEastAsia"/>
      <w:color w:val="000000"/>
      <w:kern w:val="0"/>
      <w:sz w:val="24"/>
      <w:szCs w:val="24"/>
      <w:lang w:val="en-US" w:eastAsia="zh-CN" w:bidi="ar-SA"/>
    </w:rPr>
  </w:style>
  <w:style w:type="paragraph" w:customStyle="1" w:styleId="21">
    <w:name w:val="表身（左）"/>
    <w:qFormat/>
    <w:uiPriority w:val="0"/>
    <w:pPr>
      <w:adjustRightInd w:val="0"/>
      <w:snapToGrid w:val="0"/>
      <w:spacing w:line="300" w:lineRule="auto"/>
      <w:textAlignment w:val="center"/>
    </w:pPr>
    <w:rPr>
      <w:rFonts w:ascii="Times New Roman" w:hAnsi="Times New Roman" w:eastAsia="宋体" w:cs="Times New Roman"/>
      <w:kern w:val="0"/>
      <w:sz w:val="16"/>
      <w:szCs w:val="20"/>
      <w:lang w:val="en-US" w:eastAsia="zh-CN" w:bidi="ar-SA"/>
    </w:rPr>
  </w:style>
  <w:style w:type="character" w:customStyle="1" w:styleId="22">
    <w:name w:val="font91"/>
    <w:basedOn w:val="9"/>
    <w:qFormat/>
    <w:uiPriority w:val="0"/>
    <w:rPr>
      <w:rFonts w:hint="eastAsia" w:ascii="仿宋_GB2312" w:eastAsia="仿宋_GB2312" w:cs="仿宋_GB2312"/>
      <w:color w:val="000000"/>
      <w:sz w:val="20"/>
      <w:szCs w:val="20"/>
      <w:u w:val="none"/>
    </w:rPr>
  </w:style>
  <w:style w:type="character" w:customStyle="1" w:styleId="23">
    <w:name w:val="category-text"/>
    <w:basedOn w:val="9"/>
    <w:qFormat/>
    <w:uiPriority w:val="0"/>
    <w:rPr>
      <w:b/>
      <w:bCs/>
      <w:shd w:val="clear" w:fill="FFFFFF"/>
    </w:rPr>
  </w:style>
  <w:style w:type="character" w:customStyle="1" w:styleId="24">
    <w:name w:val="leaf"/>
    <w:basedOn w:val="9"/>
    <w:qFormat/>
    <w:uiPriority w:val="0"/>
  </w:style>
  <w:style w:type="character" w:customStyle="1" w:styleId="25">
    <w:name w:val="root"/>
    <w:basedOn w:val="9"/>
    <w:qFormat/>
    <w:uiPriority w:val="0"/>
  </w:style>
  <w:style w:type="character" w:customStyle="1" w:styleId="26">
    <w:name w:val="form-item-field2"/>
    <w:basedOn w:val="9"/>
    <w:qFormat/>
    <w:uiPriority w:val="0"/>
    <w:rPr>
      <w:sz w:val="21"/>
      <w:szCs w:val="21"/>
    </w:rPr>
  </w:style>
  <w:style w:type="character" w:customStyle="1" w:styleId="27">
    <w:name w:val="flow-name-span"/>
    <w:basedOn w:val="9"/>
    <w:qFormat/>
    <w:uiPriority w:val="0"/>
  </w:style>
  <w:style w:type="character" w:customStyle="1" w:styleId="28">
    <w:name w:val="sort-name-span"/>
    <w:basedOn w:val="9"/>
    <w:qFormat/>
    <w:uiPriority w:val="0"/>
  </w:style>
  <w:style w:type="character" w:customStyle="1" w:styleId="29">
    <w:name w:val="form-textarea-print1"/>
    <w:basedOn w:val="9"/>
    <w:qFormat/>
    <w:uiPriority w:val="0"/>
    <w:rPr>
      <w:rFonts w:ascii="微软雅黑" w:hAnsi="微软雅黑" w:eastAsia="微软雅黑" w:cs="微软雅黑"/>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538</Words>
  <Characters>756</Characters>
  <Lines>1</Lines>
  <Paragraphs>1</Paragraphs>
  <TotalTime>5</TotalTime>
  <ScaleCrop>false</ScaleCrop>
  <LinksUpToDate>false</LinksUpToDate>
  <CharactersWithSpaces>829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2020-11-30T03:10:00Z</dcterms:created>
  <dc:creator>小朋友提不起劲</dc:creator>
  <cp:lastModifiedBy>筱筱</cp:lastModifiedBy>
  <cp:lastPrinted>2025-01-02T07:43:00Z</cp:lastPrinted>
  <dcterms:modified xsi:type="dcterms:W3CDTF">2026-03-05T06:56:43Z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40E4DA75FDCD479F9589B4D0FE8996E6</vt:lpwstr>
  </property>
  <property fmtid="{D5CDD505-2E9C-101B-9397-08002B2CF9AE}" pid="4" name="KSOTemplateDocerSaveRecord">
    <vt:lpwstr>eyJoZGlkIjoiNTBlMmQ2ZmI4YmFlYzM0NjQ0OGQwMjg2YTc0NjE3MTkiLCJ1c2VySWQiOiIyODExMjA4MTcifQ==</vt:lpwstr>
  </property>
</Properties>
</file>