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5666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513" w:leftChars="88" w:right="0" w:rightChars="0" w:hanging="328" w:hangingChars="102"/>
        <w:jc w:val="center"/>
        <w:textAlignment w:val="auto"/>
        <w:rPr>
          <w:rFonts w:hint="eastAsia" w:ascii="宋体" w:hAnsi="宋体" w:eastAsia="宋体" w:cs="宋体"/>
          <w:b w:val="0"/>
          <w:bCs w:val="0"/>
          <w:sz w:val="32"/>
          <w:szCs w:val="32"/>
          <w:lang w:val="en-US" w:eastAsia="zh-CN"/>
        </w:rPr>
      </w:pPr>
      <w:r>
        <w:rPr>
          <w:rFonts w:hint="eastAsia" w:eastAsia="宋体" w:cs="宋体"/>
          <w:b/>
          <w:bCs/>
          <w:kern w:val="2"/>
          <w:sz w:val="32"/>
          <w:szCs w:val="32"/>
          <w:lang w:val="en-US" w:eastAsia="zh-CN" w:bidi="ar-SA"/>
        </w:rPr>
        <w:t>中医科设备</w:t>
      </w:r>
      <w:r>
        <w:rPr>
          <w:rFonts w:hint="eastAsia" w:ascii="宋体" w:hAnsi="宋体" w:eastAsia="宋体" w:cs="宋体"/>
          <w:b/>
          <w:bCs/>
          <w:kern w:val="2"/>
          <w:sz w:val="32"/>
          <w:szCs w:val="32"/>
          <w:lang w:val="en-US" w:eastAsia="zh-CN" w:bidi="ar-SA"/>
        </w:rPr>
        <w:t>技术参数</w:t>
      </w:r>
    </w:p>
    <w:p w14:paraId="33547E9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eastAsia="宋体" w:cs="宋体"/>
          <w:kern w:val="2"/>
          <w:sz w:val="24"/>
          <w:szCs w:val="24"/>
          <w:lang w:val="en-US" w:eastAsia="zh-CN" w:bidi="ar-SA"/>
        </w:rPr>
      </w:pPr>
    </w:p>
    <w:p w14:paraId="4D3E1F9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eastAsia="宋体" w:cs="宋体"/>
          <w:kern w:val="2"/>
          <w:sz w:val="24"/>
          <w:szCs w:val="24"/>
          <w:lang w:val="en-US" w:eastAsia="zh-CN" w:bidi="ar-SA"/>
        </w:rPr>
      </w:pPr>
      <w:r>
        <w:rPr>
          <w:rFonts w:hint="eastAsia" w:eastAsia="宋体" w:cs="宋体"/>
          <w:kern w:val="2"/>
          <w:sz w:val="24"/>
          <w:szCs w:val="24"/>
          <w:lang w:val="en-US" w:eastAsia="zh-CN" w:bidi="ar-SA"/>
        </w:rPr>
        <w:t>一、灸疗床（针灸推拿治疗床）技术参数</w:t>
      </w:r>
    </w:p>
    <w:p w14:paraId="63E0C92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eastAsia="宋体" w:cs="宋体"/>
          <w:kern w:val="2"/>
          <w:sz w:val="24"/>
          <w:szCs w:val="24"/>
          <w:lang w:val="en-US" w:eastAsia="zh-CN" w:bidi="ar-SA"/>
        </w:rPr>
        <w:t>、数量:10台；</w:t>
      </w:r>
      <w:r>
        <w:rPr>
          <w:rFonts w:hint="eastAsia" w:ascii="宋体" w:hAnsi="宋体" w:eastAsia="宋体" w:cs="宋体"/>
          <w:kern w:val="2"/>
          <w:sz w:val="24"/>
          <w:szCs w:val="24"/>
          <w:lang w:val="en-US" w:eastAsia="zh-CN" w:bidi="ar-SA"/>
        </w:rPr>
        <w:t>材质：实木框架+绒布包海绵</w:t>
      </w:r>
      <w:r>
        <w:rPr>
          <w:rFonts w:hint="eastAsia" w:ascii="宋体" w:hAnsi="宋体" w:eastAsia="宋体" w:cs="宋体"/>
          <w:kern w:val="2"/>
          <w:sz w:val="24"/>
          <w:szCs w:val="24"/>
          <w:highlight w:val="none"/>
          <w:u w:val="none"/>
          <w:lang w:val="en-US" w:eastAsia="zh-CN" w:bidi="ar-SA"/>
        </w:rPr>
        <w:t>床面</w:t>
      </w:r>
      <w:r>
        <w:rPr>
          <w:rFonts w:hint="eastAsia" w:ascii="宋体" w:hAnsi="宋体" w:eastAsia="宋体" w:cs="宋体"/>
          <w:kern w:val="2"/>
          <w:sz w:val="24"/>
          <w:szCs w:val="24"/>
          <w:lang w:val="en-US" w:eastAsia="zh-CN" w:bidi="ar-SA"/>
        </w:rPr>
        <w:t>（带头孔 带手臂洞）。</w:t>
      </w:r>
    </w:p>
    <w:p w14:paraId="0A7E49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eastAsia="宋体" w:cs="宋体"/>
          <w:kern w:val="2"/>
          <w:sz w:val="24"/>
          <w:szCs w:val="24"/>
          <w:lang w:val="en-US" w:eastAsia="zh-CN" w:bidi="ar-SA"/>
        </w:rPr>
        <w:t>、</w:t>
      </w:r>
      <w:r>
        <w:rPr>
          <w:rFonts w:hint="eastAsia" w:ascii="宋体" w:hAnsi="宋体" w:eastAsia="宋体" w:cs="宋体"/>
          <w:kern w:val="2"/>
          <w:sz w:val="24"/>
          <w:szCs w:val="24"/>
          <w:lang w:val="en-US" w:eastAsia="zh-CN" w:bidi="ar-SA"/>
        </w:rPr>
        <w:t>长*宽*高：≥190cm*80cm*62cm。</w:t>
      </w:r>
    </w:p>
    <w:p w14:paraId="4E0D7BA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eastAsia="宋体" w:cs="宋体"/>
          <w:kern w:val="2"/>
          <w:sz w:val="24"/>
          <w:szCs w:val="24"/>
          <w:lang w:val="en-US" w:eastAsia="zh-CN" w:bidi="ar-SA"/>
        </w:rPr>
        <w:t>、</w:t>
      </w:r>
      <w:r>
        <w:rPr>
          <w:rFonts w:hint="eastAsia" w:ascii="宋体" w:hAnsi="宋体" w:eastAsia="宋体" w:cs="宋体"/>
          <w:kern w:val="2"/>
          <w:sz w:val="24"/>
          <w:szCs w:val="24"/>
          <w:lang w:val="en-US" w:eastAsia="zh-CN" w:bidi="ar-SA"/>
        </w:rPr>
        <w:t>床面采用高密度、高弹性的海绵填充床面，床面厚度≥10mm，六条实木床腿厚度  ≥80mm，置物架厚度≥40mm。</w:t>
      </w:r>
    </w:p>
    <w:p w14:paraId="3D19A7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eastAsia="宋体" w:cs="宋体"/>
          <w:kern w:val="2"/>
          <w:sz w:val="24"/>
          <w:szCs w:val="24"/>
          <w:lang w:val="en-US" w:eastAsia="zh-CN" w:bidi="ar-SA"/>
        </w:rPr>
        <w:t>、</w:t>
      </w:r>
      <w:r>
        <w:rPr>
          <w:rFonts w:hint="eastAsia" w:ascii="宋体" w:hAnsi="宋体" w:eastAsia="宋体" w:cs="宋体"/>
          <w:kern w:val="2"/>
          <w:sz w:val="24"/>
          <w:szCs w:val="24"/>
          <w:lang w:val="en-US" w:eastAsia="zh-CN" w:bidi="ar-SA"/>
        </w:rPr>
        <w:t>床体承重：≥400kg</w:t>
      </w:r>
      <w:r>
        <w:rPr>
          <w:rFonts w:hint="eastAsia" w:eastAsia="宋体" w:cs="宋体"/>
          <w:kern w:val="2"/>
          <w:sz w:val="24"/>
          <w:szCs w:val="24"/>
          <w:lang w:val="en-US" w:eastAsia="zh-CN" w:bidi="ar-SA"/>
        </w:rPr>
        <w:t>。</w:t>
      </w:r>
    </w:p>
    <w:p w14:paraId="27A6E6A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ascii="宋体" w:hAnsi="宋体" w:eastAsia="宋体" w:cs="宋体"/>
          <w:kern w:val="2"/>
          <w:sz w:val="24"/>
          <w:szCs w:val="24"/>
          <w:lang w:val="en-US" w:eastAsia="zh-CN" w:bidi="ar-SA"/>
        </w:rPr>
      </w:pPr>
      <w:r>
        <w:rPr>
          <w:rFonts w:hint="eastAsia" w:eastAsia="宋体" w:cs="宋体"/>
          <w:kern w:val="2"/>
          <w:sz w:val="24"/>
          <w:szCs w:val="24"/>
          <w:lang w:val="en-US" w:eastAsia="zh-CN" w:bidi="ar-SA"/>
        </w:rPr>
        <w:t>5、</w:t>
      </w:r>
      <w:r>
        <w:rPr>
          <w:rFonts w:hint="eastAsia" w:ascii="宋体" w:hAnsi="宋体" w:eastAsia="宋体" w:cs="宋体"/>
          <w:kern w:val="2"/>
          <w:sz w:val="24"/>
          <w:szCs w:val="24"/>
          <w:lang w:val="en-US" w:eastAsia="zh-CN" w:bidi="ar-SA"/>
        </w:rPr>
        <w:t>可升降床头承重：≥100kg，具有多档可调节靠背。</w:t>
      </w:r>
    </w:p>
    <w:p w14:paraId="2AED322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ascii="宋体" w:hAnsi="宋体" w:eastAsia="宋体" w:cs="宋体"/>
          <w:kern w:val="2"/>
          <w:sz w:val="24"/>
          <w:szCs w:val="24"/>
          <w:lang w:val="en-US" w:eastAsia="zh-CN" w:bidi="ar-SA"/>
        </w:rPr>
      </w:pPr>
      <w:r>
        <w:rPr>
          <w:rFonts w:hint="eastAsia" w:eastAsia="宋体" w:cs="宋体"/>
          <w:kern w:val="2"/>
          <w:sz w:val="24"/>
          <w:szCs w:val="24"/>
          <w:lang w:val="en-US" w:eastAsia="zh-CN" w:bidi="ar-SA"/>
        </w:rPr>
        <w:t>6、</w:t>
      </w:r>
      <w:r>
        <w:rPr>
          <w:rFonts w:hint="eastAsia" w:ascii="宋体" w:hAnsi="宋体" w:eastAsia="宋体" w:cs="宋体"/>
          <w:kern w:val="2"/>
          <w:sz w:val="24"/>
          <w:szCs w:val="24"/>
          <w:lang w:val="en-US" w:eastAsia="zh-CN" w:bidi="ar-SA"/>
        </w:rPr>
        <w:t>实木床体多螺丝固定，稳固支撑。</w:t>
      </w:r>
    </w:p>
    <w:p w14:paraId="5EB4B21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ascii="宋体" w:hAnsi="宋体" w:eastAsia="宋体" w:cs="宋体"/>
          <w:kern w:val="2"/>
          <w:sz w:val="24"/>
          <w:szCs w:val="24"/>
          <w:lang w:val="en-US" w:eastAsia="zh-CN" w:bidi="ar-SA"/>
        </w:rPr>
      </w:pPr>
      <w:r>
        <w:rPr>
          <w:rFonts w:hint="eastAsia" w:eastAsia="宋体" w:cs="宋体"/>
          <w:kern w:val="2"/>
          <w:sz w:val="24"/>
          <w:szCs w:val="24"/>
          <w:lang w:val="en-US" w:eastAsia="zh-CN" w:bidi="ar-SA"/>
        </w:rPr>
        <w:t>7、</w:t>
      </w:r>
      <w:r>
        <w:rPr>
          <w:rFonts w:hint="eastAsia" w:ascii="宋体" w:hAnsi="宋体" w:eastAsia="宋体" w:cs="宋体"/>
          <w:kern w:val="2"/>
          <w:sz w:val="24"/>
          <w:szCs w:val="24"/>
          <w:lang w:val="en-US" w:eastAsia="zh-CN" w:bidi="ar-SA"/>
        </w:rPr>
        <w:t>床腿下方加有防滑脚垫。</w:t>
      </w:r>
    </w:p>
    <w:p w14:paraId="5E0CC38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ascii="宋体" w:hAnsi="宋体" w:eastAsia="宋体" w:cs="宋体"/>
          <w:kern w:val="2"/>
          <w:sz w:val="24"/>
          <w:szCs w:val="24"/>
          <w:lang w:val="en-US" w:eastAsia="zh-CN" w:bidi="ar-SA"/>
        </w:rPr>
      </w:pPr>
      <w:r>
        <w:rPr>
          <w:rFonts w:hint="eastAsia" w:eastAsia="宋体" w:cs="宋体"/>
          <w:kern w:val="2"/>
          <w:sz w:val="24"/>
          <w:szCs w:val="24"/>
          <w:lang w:val="en-US" w:eastAsia="zh-CN" w:bidi="ar-SA"/>
        </w:rPr>
        <w:t>8、</w:t>
      </w:r>
      <w:r>
        <w:rPr>
          <w:rFonts w:hint="eastAsia" w:ascii="宋体" w:hAnsi="宋体" w:eastAsia="宋体" w:cs="宋体"/>
          <w:kern w:val="2"/>
          <w:sz w:val="24"/>
          <w:szCs w:val="24"/>
          <w:lang w:val="en-US" w:eastAsia="zh-CN" w:bidi="ar-SA"/>
        </w:rPr>
        <w:t>头枕采用高密度海绵填充。</w:t>
      </w:r>
    </w:p>
    <w:p w14:paraId="0BF3B4D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ascii="宋体" w:hAnsi="宋体" w:eastAsia="宋体" w:cs="宋体"/>
          <w:kern w:val="2"/>
          <w:sz w:val="24"/>
          <w:szCs w:val="24"/>
          <w:lang w:val="en-US" w:eastAsia="zh-CN" w:bidi="ar-SA"/>
        </w:rPr>
      </w:pPr>
      <w:r>
        <w:rPr>
          <w:rFonts w:hint="eastAsia" w:eastAsia="宋体" w:cs="宋体"/>
          <w:kern w:val="2"/>
          <w:sz w:val="24"/>
          <w:szCs w:val="24"/>
          <w:lang w:val="en-US" w:eastAsia="zh-CN" w:bidi="ar-SA"/>
        </w:rPr>
        <w:t>9、</w:t>
      </w:r>
      <w:r>
        <w:rPr>
          <w:rFonts w:hint="eastAsia" w:ascii="宋体" w:hAnsi="宋体" w:eastAsia="宋体" w:cs="宋体"/>
          <w:kern w:val="2"/>
          <w:sz w:val="24"/>
          <w:szCs w:val="24"/>
          <w:lang w:val="en-US" w:eastAsia="zh-CN" w:bidi="ar-SA"/>
        </w:rPr>
        <w:t>带</w:t>
      </w:r>
      <w:r>
        <w:rPr>
          <w:rFonts w:hint="eastAsia" w:eastAsia="宋体" w:cs="宋体"/>
          <w:kern w:val="2"/>
          <w:sz w:val="24"/>
          <w:szCs w:val="24"/>
          <w:lang w:val="en-US" w:eastAsia="zh-CN" w:bidi="ar-SA"/>
        </w:rPr>
        <w:t>储物柜</w:t>
      </w:r>
      <w:r>
        <w:rPr>
          <w:rFonts w:hint="eastAsia" w:ascii="宋体" w:hAnsi="宋体" w:eastAsia="宋体" w:cs="宋体"/>
          <w:kern w:val="2"/>
          <w:sz w:val="24"/>
          <w:szCs w:val="24"/>
          <w:lang w:val="en-US" w:eastAsia="zh-CN" w:bidi="ar-SA"/>
        </w:rPr>
        <w:t>一个</w:t>
      </w:r>
      <w:r>
        <w:rPr>
          <w:rFonts w:hint="eastAsia" w:eastAsia="宋体" w:cs="宋体"/>
          <w:kern w:val="2"/>
          <w:sz w:val="24"/>
          <w:szCs w:val="24"/>
          <w:lang w:val="en-US" w:eastAsia="zh-CN" w:bidi="ar-SA"/>
        </w:rPr>
        <w:t>。</w:t>
      </w:r>
      <w:r>
        <w:rPr>
          <w:rFonts w:hint="eastAsia" w:ascii="宋体" w:hAnsi="宋体" w:eastAsia="宋体" w:cs="宋体"/>
          <w:kern w:val="2"/>
          <w:sz w:val="24"/>
          <w:szCs w:val="24"/>
          <w:lang w:val="en-US" w:eastAsia="zh-CN" w:bidi="ar-SA"/>
        </w:rPr>
        <w:t xml:space="preserve"> </w:t>
      </w:r>
    </w:p>
    <w:p w14:paraId="4B37188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textAlignment w:val="auto"/>
        <w:rPr>
          <w:rFonts w:hint="eastAsia" w:eastAsia="宋体" w:cs="宋体"/>
          <w:kern w:val="2"/>
          <w:sz w:val="24"/>
          <w:szCs w:val="24"/>
          <w:lang w:val="en-US" w:eastAsia="zh-CN" w:bidi="ar-SA"/>
        </w:rPr>
      </w:pPr>
      <w:r>
        <w:rPr>
          <w:rFonts w:hint="eastAsia"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t>一个折叠挡板 可以玩手机</w:t>
      </w:r>
      <w:r>
        <w:rPr>
          <w:rFonts w:hint="eastAsia" w:eastAsia="宋体" w:cs="宋体"/>
          <w:kern w:val="2"/>
          <w:sz w:val="24"/>
          <w:szCs w:val="24"/>
          <w:lang w:val="en-US" w:eastAsia="zh-CN" w:bidi="ar-SA"/>
        </w:rPr>
        <w:t>。</w:t>
      </w:r>
    </w:p>
    <w:p w14:paraId="12669C5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eastAsia="宋体" w:cs="宋体"/>
          <w:kern w:val="2"/>
          <w:sz w:val="24"/>
          <w:szCs w:val="24"/>
          <w:lang w:val="en-US" w:eastAsia="zh-CN" w:bidi="ar-SA"/>
        </w:rPr>
      </w:pPr>
      <w:r>
        <w:rPr>
          <w:rFonts w:hint="eastAsia" w:eastAsia="宋体" w:cs="宋体"/>
          <w:kern w:val="2"/>
          <w:sz w:val="24"/>
          <w:szCs w:val="24"/>
          <w:lang w:val="en-US" w:eastAsia="zh-CN" w:bidi="ar-SA"/>
        </w:rPr>
        <w:t>二、电子针疗仪（电针治疗仪）技术参数</w:t>
      </w:r>
    </w:p>
    <w:p w14:paraId="3E895EB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38" w:firstLineChars="100"/>
        <w:jc w:val="left"/>
        <w:textAlignment w:val="auto"/>
        <w:rPr>
          <w:rFonts w:hint="eastAsia" w:ascii="宋体" w:hAnsi="宋体" w:eastAsia="宋体" w:cs="宋体"/>
        </w:rPr>
      </w:pPr>
      <w:r>
        <w:rPr>
          <w:rFonts w:hint="eastAsia" w:ascii="宋体" w:hAnsi="宋体" w:eastAsia="宋体" w:cs="宋体"/>
          <w:spacing w:val="-1"/>
        </w:rPr>
        <w:t>1、</w:t>
      </w:r>
      <w:r>
        <w:rPr>
          <w:rFonts w:hint="eastAsia" w:eastAsia="宋体" w:cs="宋体"/>
          <w:spacing w:val="-1"/>
          <w:lang w:val="en-US" w:eastAsia="zh-CN"/>
        </w:rPr>
        <w:t>数量:6台；</w:t>
      </w:r>
      <w:r>
        <w:rPr>
          <w:rFonts w:hint="eastAsia" w:ascii="宋体" w:hAnsi="宋体" w:eastAsia="宋体" w:cs="宋体"/>
          <w:spacing w:val="-1"/>
        </w:rPr>
        <w:t>电源:内部电源</w:t>
      </w:r>
      <w:r>
        <w:rPr>
          <w:rFonts w:hint="eastAsia" w:ascii="宋体" w:hAnsi="宋体" w:eastAsia="宋体" w:cs="宋体"/>
          <w:spacing w:val="-47"/>
        </w:rPr>
        <w:t xml:space="preserve"> </w:t>
      </w:r>
      <w:r>
        <w:rPr>
          <w:rFonts w:hint="eastAsia" w:ascii="宋体" w:hAnsi="宋体" w:eastAsia="宋体" w:cs="宋体"/>
          <w:spacing w:val="-1"/>
        </w:rPr>
        <w:t>DC9V;电源适配器(输入</w:t>
      </w:r>
      <w:r>
        <w:rPr>
          <w:rFonts w:hint="eastAsia" w:ascii="宋体" w:hAnsi="宋体" w:eastAsia="宋体" w:cs="宋体"/>
          <w:spacing w:val="-57"/>
        </w:rPr>
        <w:t xml:space="preserve"> </w:t>
      </w:r>
      <w:r>
        <w:rPr>
          <w:rFonts w:hint="eastAsia" w:ascii="宋体" w:hAnsi="宋体" w:eastAsia="宋体" w:cs="宋体"/>
          <w:spacing w:val="-1"/>
        </w:rPr>
        <w:t>AC220V±22V 50Hz±1Hz;输出</w:t>
      </w:r>
      <w:r>
        <w:rPr>
          <w:rFonts w:hint="eastAsia" w:ascii="宋体" w:hAnsi="宋体" w:eastAsia="宋体" w:cs="宋体"/>
          <w:spacing w:val="-50"/>
        </w:rPr>
        <w:t xml:space="preserve"> </w:t>
      </w:r>
      <w:r>
        <w:rPr>
          <w:rFonts w:hint="eastAsia" w:ascii="宋体" w:hAnsi="宋体" w:eastAsia="宋体" w:cs="宋体"/>
          <w:spacing w:val="-1"/>
        </w:rPr>
        <w:t>DC9V)</w:t>
      </w:r>
    </w:p>
    <w:p w14:paraId="18C1403A">
      <w:pPr>
        <w:pStyle w:val="3"/>
        <w:spacing w:before="179" w:line="360" w:lineRule="auto"/>
        <w:ind w:left="8" w:firstLine="238" w:firstLineChars="100"/>
        <w:rPr>
          <w:rFonts w:hint="eastAsia" w:ascii="宋体" w:hAnsi="宋体" w:eastAsia="宋体" w:cs="宋体"/>
        </w:rPr>
      </w:pPr>
      <w:r>
        <w:rPr>
          <w:rFonts w:hint="eastAsia" w:ascii="宋体" w:hAnsi="宋体" w:eastAsia="宋体" w:cs="宋体"/>
          <w:spacing w:val="-1"/>
        </w:rPr>
        <w:t>2、输入功率:10.0VA</w:t>
      </w:r>
    </w:p>
    <w:p w14:paraId="41DFAD9D">
      <w:pPr>
        <w:pStyle w:val="3"/>
        <w:spacing w:before="175" w:line="360" w:lineRule="auto"/>
        <w:ind w:left="9" w:firstLine="238" w:firstLineChars="100"/>
        <w:rPr>
          <w:rFonts w:hint="eastAsia" w:ascii="宋体" w:hAnsi="宋体" w:eastAsia="宋体" w:cs="宋体"/>
        </w:rPr>
      </w:pPr>
      <w:r>
        <w:rPr>
          <w:rFonts w:hint="eastAsia" w:ascii="宋体" w:hAnsi="宋体" w:eastAsia="宋体" w:cs="宋体"/>
          <w:spacing w:val="-1"/>
        </w:rPr>
        <w:t>3、输出脉冲波形：非对称双向脉冲波</w:t>
      </w:r>
    </w:p>
    <w:p w14:paraId="2B63067B">
      <w:pPr>
        <w:pStyle w:val="3"/>
        <w:spacing w:before="173" w:line="360" w:lineRule="auto"/>
        <w:ind w:left="3" w:firstLine="238" w:firstLineChars="100"/>
        <w:rPr>
          <w:rFonts w:hint="eastAsia" w:ascii="宋体" w:hAnsi="宋体" w:eastAsia="宋体" w:cs="宋体"/>
        </w:rPr>
      </w:pPr>
      <w:r>
        <w:rPr>
          <w:rFonts w:hint="eastAsia" w:ascii="宋体" w:hAnsi="宋体" w:eastAsia="宋体" w:cs="宋体"/>
          <w:spacing w:val="-1"/>
        </w:rPr>
        <w:t>4、输出脉冲路数：六路输出</w:t>
      </w:r>
    </w:p>
    <w:p w14:paraId="7F812A85">
      <w:pPr>
        <w:pStyle w:val="3"/>
        <w:spacing w:before="172" w:line="360" w:lineRule="auto"/>
        <w:ind w:left="4" w:firstLine="240" w:firstLineChars="100"/>
        <w:rPr>
          <w:rFonts w:hint="eastAsia" w:ascii="宋体" w:hAnsi="宋体" w:eastAsia="宋体" w:cs="宋体"/>
        </w:rPr>
      </w:pPr>
      <w:r>
        <w:rPr>
          <w:rFonts w:hint="eastAsia" w:ascii="宋体" w:hAnsi="宋体" w:eastAsia="宋体" w:cs="宋体"/>
        </w:rPr>
        <w:t>5、最大输出功率:0.3VA(250Ω负</w:t>
      </w:r>
      <w:r>
        <w:rPr>
          <w:rFonts w:hint="eastAsia" w:ascii="宋体" w:hAnsi="宋体" w:eastAsia="宋体" w:cs="宋体"/>
          <w:spacing w:val="-1"/>
        </w:rPr>
        <w:t>载阻抗下)</w:t>
      </w:r>
    </w:p>
    <w:p w14:paraId="5B551DB7">
      <w:pPr>
        <w:pStyle w:val="3"/>
        <w:spacing w:before="179" w:line="360" w:lineRule="auto"/>
        <w:ind w:left="9" w:firstLine="244" w:firstLineChars="100"/>
        <w:rPr>
          <w:rFonts w:hint="eastAsia" w:ascii="宋体" w:hAnsi="宋体" w:eastAsia="宋体" w:cs="宋体"/>
          <w:spacing w:val="2"/>
        </w:rPr>
      </w:pPr>
      <w:r>
        <w:rPr>
          <w:rFonts w:hint="eastAsia" w:ascii="宋体" w:hAnsi="宋体" w:eastAsia="宋体" w:cs="宋体"/>
          <w:spacing w:val="2"/>
        </w:rPr>
        <w:t>6、输出脉冲频率：1-100</w:t>
      </w:r>
      <w:r>
        <w:rPr>
          <w:rFonts w:hint="eastAsia" w:ascii="宋体" w:hAnsi="宋体" w:eastAsia="宋体" w:cs="宋体"/>
        </w:rPr>
        <w:t>Hz</w:t>
      </w:r>
      <w:r>
        <w:rPr>
          <w:rFonts w:hint="eastAsia" w:ascii="宋体" w:hAnsi="宋体" w:eastAsia="宋体" w:cs="宋体"/>
          <w:spacing w:val="-27"/>
        </w:rPr>
        <w:t xml:space="preserve"> </w:t>
      </w:r>
      <w:r>
        <w:rPr>
          <w:rFonts w:hint="eastAsia" w:ascii="宋体" w:hAnsi="宋体" w:eastAsia="宋体" w:cs="宋体"/>
          <w:spacing w:val="2"/>
        </w:rPr>
        <w:t>可调,允差为±15%</w:t>
      </w:r>
    </w:p>
    <w:p w14:paraId="17B3E672">
      <w:pPr>
        <w:pStyle w:val="3"/>
        <w:spacing w:before="179" w:line="360" w:lineRule="auto"/>
        <w:ind w:left="9" w:firstLine="244" w:firstLineChars="100"/>
        <w:rPr>
          <w:rFonts w:hint="eastAsia" w:ascii="宋体" w:hAnsi="宋体" w:eastAsia="宋体" w:cs="宋体"/>
          <w:spacing w:val="-1"/>
        </w:rPr>
      </w:pPr>
      <w:r>
        <w:rPr>
          <w:rFonts w:hint="eastAsia" w:ascii="宋体" w:hAnsi="宋体" w:eastAsia="宋体" w:cs="宋体"/>
          <w:spacing w:val="2"/>
          <w:lang w:val="en-US" w:eastAsia="zh-CN"/>
        </w:rPr>
        <w:t>7、</w:t>
      </w:r>
      <w:r>
        <w:rPr>
          <w:rFonts w:hint="eastAsia" w:ascii="宋体" w:hAnsi="宋体" w:eastAsia="宋体" w:cs="宋体"/>
          <w:spacing w:val="-1"/>
        </w:rPr>
        <w:t>工作模式</w:t>
      </w:r>
    </w:p>
    <w:p w14:paraId="6777E664">
      <w:pPr>
        <w:pStyle w:val="3"/>
        <w:spacing w:before="179" w:line="360" w:lineRule="auto"/>
        <w:ind w:left="9" w:firstLine="238" w:firstLineChars="100"/>
        <w:rPr>
          <w:rFonts w:hint="eastAsia" w:ascii="宋体" w:hAnsi="宋体" w:eastAsia="宋体" w:cs="宋体"/>
          <w:spacing w:val="-1"/>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rPr>
        <w:t xml:space="preserve">连续波工作模式:连续        </w:t>
      </w:r>
    </w:p>
    <w:p w14:paraId="6EAF1D07">
      <w:pPr>
        <w:pStyle w:val="3"/>
        <w:spacing w:before="179" w:line="360" w:lineRule="auto"/>
        <w:ind w:left="9" w:firstLine="238" w:firstLineChars="100"/>
        <w:rPr>
          <w:rFonts w:hint="eastAsia" w:ascii="宋体" w:hAnsi="宋体" w:eastAsia="宋体" w:cs="宋体"/>
          <w:spacing w:val="-1"/>
        </w:rPr>
      </w:pPr>
      <w:r>
        <w:rPr>
          <w:rFonts w:hint="eastAsia" w:ascii="宋体" w:hAnsi="宋体" w:eastAsia="宋体" w:cs="宋体"/>
          <w:spacing w:val="-1"/>
          <w:lang w:eastAsia="zh-CN"/>
        </w:rPr>
        <w:t>（</w:t>
      </w:r>
      <w:r>
        <w:rPr>
          <w:rFonts w:hint="eastAsia" w:ascii="宋体" w:hAnsi="宋体" w:eastAsia="宋体" w:cs="宋体"/>
          <w:spacing w:val="-1"/>
          <w:lang w:val="en-US" w:eastAsia="zh-CN"/>
        </w:rPr>
        <w:t>2</w:t>
      </w:r>
      <w:r>
        <w:rPr>
          <w:rFonts w:hint="eastAsia" w:ascii="宋体" w:hAnsi="宋体" w:eastAsia="宋体" w:cs="宋体"/>
          <w:spacing w:val="-1"/>
          <w:lang w:eastAsia="zh-CN"/>
        </w:rPr>
        <w:t>）</w:t>
      </w:r>
      <w:r>
        <w:rPr>
          <w:rFonts w:hint="eastAsia" w:ascii="宋体" w:hAnsi="宋体" w:eastAsia="宋体" w:cs="宋体"/>
          <w:spacing w:val="-1"/>
        </w:rPr>
        <w:t>断续波工作模式:工作</w:t>
      </w:r>
      <w:r>
        <w:rPr>
          <w:rFonts w:hint="eastAsia" w:ascii="宋体" w:hAnsi="宋体" w:eastAsia="宋体" w:cs="宋体"/>
          <w:spacing w:val="-36"/>
        </w:rPr>
        <w:t xml:space="preserve"> </w:t>
      </w:r>
      <w:r>
        <w:rPr>
          <w:rFonts w:hint="eastAsia" w:ascii="宋体" w:hAnsi="宋体" w:eastAsia="宋体" w:cs="宋体"/>
          <w:spacing w:val="-1"/>
        </w:rPr>
        <w:t>15s,停</w:t>
      </w:r>
      <w:r>
        <w:rPr>
          <w:rFonts w:hint="eastAsia" w:ascii="宋体" w:hAnsi="宋体" w:eastAsia="宋体" w:cs="宋体"/>
          <w:spacing w:val="-56"/>
        </w:rPr>
        <w:t xml:space="preserve"> </w:t>
      </w:r>
      <w:r>
        <w:rPr>
          <w:rFonts w:hint="eastAsia" w:ascii="宋体" w:hAnsi="宋体" w:eastAsia="宋体" w:cs="宋体"/>
          <w:spacing w:val="-1"/>
        </w:rPr>
        <w:t>5s</w:t>
      </w:r>
    </w:p>
    <w:p w14:paraId="7CC481E6">
      <w:pPr>
        <w:pStyle w:val="3"/>
        <w:spacing w:before="179" w:line="360" w:lineRule="auto"/>
        <w:ind w:left="9" w:firstLine="236" w:firstLineChars="100"/>
        <w:rPr>
          <w:rFonts w:hint="eastAsia" w:ascii="宋体" w:hAnsi="宋体" w:eastAsia="宋体" w:cs="宋体"/>
        </w:rPr>
      </w:pPr>
      <w:r>
        <w:rPr>
          <w:rFonts w:hint="eastAsia" w:ascii="宋体" w:hAnsi="宋体" w:eastAsia="宋体" w:cs="宋体"/>
          <w:spacing w:val="-2"/>
          <w:lang w:eastAsia="zh-CN"/>
        </w:rPr>
        <w:t>（</w:t>
      </w:r>
      <w:r>
        <w:rPr>
          <w:rFonts w:hint="eastAsia" w:ascii="宋体" w:hAnsi="宋体" w:eastAsia="宋体" w:cs="宋体"/>
          <w:spacing w:val="-2"/>
          <w:lang w:val="en-US" w:eastAsia="zh-CN"/>
        </w:rPr>
        <w:t>3)</w:t>
      </w:r>
      <w:r>
        <w:rPr>
          <w:rFonts w:hint="eastAsia" w:ascii="宋体" w:hAnsi="宋体" w:eastAsia="宋体" w:cs="宋体"/>
          <w:spacing w:val="-2"/>
        </w:rPr>
        <w:t>疏密波工作模式:疏波频率与密波频率之比是</w:t>
      </w:r>
      <w:r>
        <w:rPr>
          <w:rFonts w:hint="eastAsia" w:ascii="宋体" w:hAnsi="宋体" w:eastAsia="宋体" w:cs="宋体"/>
          <w:spacing w:val="-38"/>
        </w:rPr>
        <w:t xml:space="preserve"> </w:t>
      </w:r>
      <w:r>
        <w:rPr>
          <w:rFonts w:hint="eastAsia" w:ascii="宋体" w:hAnsi="宋体" w:eastAsia="宋体" w:cs="宋体"/>
          <w:spacing w:val="-2"/>
        </w:rPr>
        <w:t>1:5，疏波工作</w:t>
      </w:r>
      <w:r>
        <w:rPr>
          <w:rFonts w:hint="eastAsia" w:ascii="宋体" w:hAnsi="宋体" w:eastAsia="宋体" w:cs="宋体"/>
          <w:spacing w:val="-56"/>
        </w:rPr>
        <w:t xml:space="preserve"> </w:t>
      </w:r>
      <w:r>
        <w:rPr>
          <w:rFonts w:hint="eastAsia" w:ascii="宋体" w:hAnsi="宋体" w:eastAsia="宋体" w:cs="宋体"/>
          <w:spacing w:val="-2"/>
        </w:rPr>
        <w:t>5s，密波工作</w:t>
      </w:r>
      <w:r>
        <w:rPr>
          <w:rFonts w:hint="eastAsia" w:ascii="宋体" w:hAnsi="宋体" w:eastAsia="宋体" w:cs="宋体"/>
          <w:spacing w:val="-38"/>
        </w:rPr>
        <w:t xml:space="preserve"> </w:t>
      </w:r>
      <w:r>
        <w:rPr>
          <w:rFonts w:hint="eastAsia" w:ascii="宋体" w:hAnsi="宋体" w:eastAsia="宋体" w:cs="宋体"/>
          <w:spacing w:val="-2"/>
        </w:rPr>
        <w:t>10s(断续波、疏密波时间允差为±15％)</w:t>
      </w:r>
    </w:p>
    <w:p w14:paraId="02651C1A">
      <w:pPr>
        <w:pStyle w:val="3"/>
        <w:spacing w:line="360" w:lineRule="auto"/>
        <w:ind w:left="10" w:firstLine="238" w:firstLineChars="100"/>
        <w:rPr>
          <w:rFonts w:hint="eastAsia" w:ascii="宋体" w:hAnsi="宋体" w:eastAsia="宋体" w:cs="宋体"/>
        </w:rPr>
      </w:pPr>
      <w:r>
        <w:rPr>
          <w:rFonts w:hint="eastAsia" w:ascii="宋体" w:hAnsi="宋体" w:eastAsia="宋体" w:cs="宋体"/>
          <w:spacing w:val="-1"/>
          <w:lang w:val="en-US" w:eastAsia="zh-CN"/>
        </w:rPr>
        <w:t>8</w:t>
      </w:r>
      <w:r>
        <w:rPr>
          <w:rFonts w:hint="eastAsia" w:ascii="宋体" w:hAnsi="宋体" w:eastAsia="宋体" w:cs="宋体"/>
          <w:spacing w:val="-1"/>
        </w:rPr>
        <w:t>、输出电流的限制≤10mA(250Ω负载阻抗下)</w:t>
      </w:r>
    </w:p>
    <w:p w14:paraId="4EC62537">
      <w:pPr>
        <w:pStyle w:val="3"/>
        <w:spacing w:before="170" w:line="360" w:lineRule="auto"/>
        <w:ind w:left="7" w:firstLine="240" w:firstLineChars="100"/>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、输出直流分量：0</w:t>
      </w:r>
    </w:p>
    <w:p w14:paraId="669D730B">
      <w:pPr>
        <w:pStyle w:val="3"/>
        <w:spacing w:before="169" w:line="360" w:lineRule="auto"/>
        <w:ind w:left="3" w:firstLine="240" w:firstLineChars="100"/>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、输出脉冲宽度：0.2ms±30%（EMC</w:t>
      </w:r>
      <w:r>
        <w:rPr>
          <w:rFonts w:hint="eastAsia" w:ascii="宋体" w:hAnsi="宋体" w:eastAsia="宋体" w:cs="宋体"/>
          <w:spacing w:val="-59"/>
        </w:rPr>
        <w:t xml:space="preserve"> </w:t>
      </w:r>
      <w:r>
        <w:rPr>
          <w:rFonts w:hint="eastAsia" w:ascii="宋体" w:hAnsi="宋体" w:eastAsia="宋体" w:cs="宋体"/>
        </w:rPr>
        <w:t>检测</w:t>
      </w:r>
      <w:r>
        <w:rPr>
          <w:rFonts w:hint="eastAsia" w:ascii="宋体" w:hAnsi="宋体" w:eastAsia="宋体" w:cs="宋体"/>
          <w:spacing w:val="-1"/>
        </w:rPr>
        <w:t>基本性能）</w:t>
      </w:r>
    </w:p>
    <w:p w14:paraId="23F5504A">
      <w:pPr>
        <w:pStyle w:val="3"/>
        <w:spacing w:before="175" w:line="360" w:lineRule="auto"/>
        <w:ind w:left="22" w:firstLine="238" w:firstLineChars="100"/>
        <w:rPr>
          <w:rFonts w:hint="eastAsia" w:ascii="宋体" w:hAnsi="宋体" w:eastAsia="宋体" w:cs="宋体"/>
        </w:rPr>
      </w:pPr>
      <w:r>
        <w:rPr>
          <w:rFonts w:hint="eastAsia" w:ascii="宋体" w:hAnsi="宋体" w:eastAsia="宋体" w:cs="宋体"/>
          <w:spacing w:val="-1"/>
        </w:rPr>
        <w:t>1</w:t>
      </w:r>
      <w:r>
        <w:rPr>
          <w:rFonts w:hint="eastAsia" w:ascii="宋体" w:hAnsi="宋体" w:eastAsia="宋体" w:cs="宋体"/>
          <w:spacing w:val="-1"/>
          <w:lang w:val="en-US" w:eastAsia="zh-CN"/>
        </w:rPr>
        <w:t>1</w:t>
      </w:r>
      <w:r>
        <w:rPr>
          <w:rFonts w:hint="eastAsia" w:ascii="宋体" w:hAnsi="宋体" w:eastAsia="宋体" w:cs="宋体"/>
          <w:spacing w:val="-1"/>
        </w:rPr>
        <w:t>、体积：345mm× 225mm× 94mm</w:t>
      </w:r>
    </w:p>
    <w:p w14:paraId="766871D6">
      <w:pPr>
        <w:pStyle w:val="3"/>
        <w:spacing w:before="167" w:line="360" w:lineRule="auto"/>
        <w:ind w:left="22" w:firstLine="236" w:firstLineChars="100"/>
        <w:rPr>
          <w:rFonts w:hint="eastAsia" w:ascii="宋体" w:hAnsi="宋体" w:eastAsia="宋体" w:cs="宋体"/>
        </w:rPr>
      </w:pPr>
      <w:r>
        <w:rPr>
          <w:rFonts w:hint="eastAsia" w:ascii="宋体" w:hAnsi="宋体" w:eastAsia="宋体" w:cs="宋体"/>
          <w:spacing w:val="-2"/>
        </w:rPr>
        <w:t>1</w:t>
      </w:r>
      <w:r>
        <w:rPr>
          <w:rFonts w:hint="eastAsia" w:ascii="宋体" w:hAnsi="宋体" w:eastAsia="宋体" w:cs="宋体"/>
          <w:spacing w:val="-2"/>
          <w:lang w:val="en-US" w:eastAsia="zh-CN"/>
        </w:rPr>
        <w:t>2</w:t>
      </w:r>
      <w:r>
        <w:rPr>
          <w:rFonts w:hint="eastAsia" w:ascii="宋体" w:hAnsi="宋体" w:eastAsia="宋体" w:cs="宋体"/>
          <w:spacing w:val="-2"/>
        </w:rPr>
        <w:t>、重量：1.4kg</w:t>
      </w:r>
    </w:p>
    <w:p w14:paraId="18B8E4CE">
      <w:pPr>
        <w:pStyle w:val="3"/>
        <w:spacing w:before="220" w:line="360" w:lineRule="auto"/>
        <w:ind w:left="22" w:firstLine="248" w:firstLineChars="100"/>
        <w:rPr>
          <w:rFonts w:hint="default" w:ascii="宋体" w:hAnsi="宋体" w:eastAsia="宋体" w:cs="宋体"/>
          <w:spacing w:val="4"/>
          <w:lang w:val="en-US" w:eastAsia="zh-CN"/>
        </w:rPr>
      </w:pPr>
      <w:r>
        <w:rPr>
          <w:rFonts w:hint="eastAsia" w:ascii="宋体" w:hAnsi="宋体" w:eastAsia="宋体" w:cs="宋体"/>
          <w:spacing w:val="4"/>
        </w:rPr>
        <w:t>1</w:t>
      </w:r>
      <w:r>
        <w:rPr>
          <w:rFonts w:hint="eastAsia" w:ascii="宋体" w:hAnsi="宋体" w:eastAsia="宋体" w:cs="宋体"/>
          <w:spacing w:val="4"/>
          <w:lang w:val="en-US" w:eastAsia="zh-CN"/>
        </w:rPr>
        <w:t>3</w:t>
      </w:r>
      <w:r>
        <w:rPr>
          <w:rFonts w:hint="eastAsia" w:ascii="宋体" w:hAnsi="宋体" w:eastAsia="宋体" w:cs="宋体"/>
          <w:spacing w:val="4"/>
        </w:rPr>
        <w:t>、</w:t>
      </w:r>
      <w:r>
        <w:rPr>
          <w:rFonts w:hint="eastAsia" w:ascii="宋体" w:hAnsi="宋体" w:eastAsia="宋体" w:cs="宋体"/>
          <w:spacing w:val="4"/>
          <w:lang w:val="en-US" w:eastAsia="zh-CN"/>
        </w:rPr>
        <w:t>配置清单</w:t>
      </w:r>
    </w:p>
    <w:p w14:paraId="2D76F6CF">
      <w:pPr>
        <w:pStyle w:val="3"/>
        <w:spacing w:before="220" w:line="360" w:lineRule="auto"/>
        <w:ind w:left="22" w:firstLine="248" w:firstLineChars="100"/>
        <w:rPr>
          <w:rFonts w:hint="eastAsia" w:ascii="宋体" w:hAnsi="宋体" w:eastAsia="宋体" w:cs="宋体"/>
        </w:rPr>
      </w:pPr>
      <w:r>
        <w:rPr>
          <w:rFonts w:hint="eastAsia" w:ascii="宋体" w:hAnsi="宋体" w:eastAsia="宋体" w:cs="宋体"/>
          <w:spacing w:val="4"/>
          <w:lang w:eastAsia="zh-CN"/>
        </w:rPr>
        <w:t>（</w:t>
      </w:r>
      <w:r>
        <w:rPr>
          <w:rFonts w:hint="eastAsia" w:ascii="宋体" w:hAnsi="宋体" w:eastAsia="宋体" w:cs="宋体"/>
          <w:spacing w:val="4"/>
          <w:lang w:val="en-US" w:eastAsia="zh-CN"/>
        </w:rPr>
        <w:t>1</w:t>
      </w:r>
      <w:r>
        <w:rPr>
          <w:rFonts w:hint="eastAsia" w:ascii="宋体" w:hAnsi="宋体" w:eastAsia="宋体" w:cs="宋体"/>
          <w:spacing w:val="4"/>
          <w:lang w:eastAsia="zh-CN"/>
        </w:rPr>
        <w:t>）</w:t>
      </w:r>
      <w:r>
        <w:rPr>
          <w:rFonts w:hint="eastAsia" w:ascii="宋体" w:hAnsi="宋体" w:eastAsia="宋体" w:cs="宋体"/>
          <w:spacing w:val="4"/>
        </w:rPr>
        <w:t>输出导线6</w:t>
      </w:r>
      <w:r>
        <w:rPr>
          <w:rFonts w:hint="eastAsia" w:ascii="宋体" w:hAnsi="宋体" w:eastAsia="宋体" w:cs="宋体"/>
          <w:spacing w:val="-51"/>
        </w:rPr>
        <w:t xml:space="preserve"> </w:t>
      </w:r>
      <w:r>
        <w:rPr>
          <w:rFonts w:hint="eastAsia" w:ascii="宋体" w:hAnsi="宋体" w:eastAsia="宋体" w:cs="宋体"/>
          <w:spacing w:val="4"/>
        </w:rPr>
        <w:t>根</w:t>
      </w:r>
    </w:p>
    <w:p w14:paraId="3316D707">
      <w:pPr>
        <w:pStyle w:val="3"/>
        <w:spacing w:before="176" w:line="360" w:lineRule="auto"/>
        <w:ind w:left="8" w:firstLine="236" w:firstLineChars="100"/>
        <w:rPr>
          <w:rFonts w:hint="eastAsia" w:ascii="宋体" w:hAnsi="宋体" w:eastAsia="宋体" w:cs="宋体"/>
        </w:rPr>
      </w:pPr>
      <w:r>
        <w:rPr>
          <w:rFonts w:hint="eastAsia" w:ascii="宋体" w:hAnsi="宋体" w:eastAsia="宋体" w:cs="宋体"/>
          <w:spacing w:val="-2"/>
          <w:lang w:eastAsia="zh-CN"/>
        </w:rPr>
        <w:t>（</w:t>
      </w:r>
      <w:r>
        <w:rPr>
          <w:rFonts w:hint="eastAsia" w:ascii="宋体" w:hAnsi="宋体" w:eastAsia="宋体" w:cs="宋体"/>
          <w:spacing w:val="-2"/>
          <w:lang w:val="en-US" w:eastAsia="zh-CN"/>
        </w:rPr>
        <w:t>2）</w:t>
      </w:r>
      <w:r>
        <w:rPr>
          <w:rFonts w:hint="eastAsia" w:ascii="宋体" w:hAnsi="宋体" w:eastAsia="宋体" w:cs="宋体"/>
          <w:spacing w:val="-2"/>
        </w:rPr>
        <w:t>皮肤电极</w:t>
      </w:r>
      <w:r>
        <w:rPr>
          <w:rFonts w:hint="eastAsia" w:ascii="宋体" w:hAnsi="宋体" w:eastAsia="宋体" w:cs="宋体"/>
          <w:spacing w:val="-46"/>
        </w:rPr>
        <w:t xml:space="preserve"> </w:t>
      </w:r>
      <w:r>
        <w:rPr>
          <w:rFonts w:hint="eastAsia" w:ascii="宋体" w:hAnsi="宋体" w:eastAsia="宋体" w:cs="宋体"/>
          <w:spacing w:val="-2"/>
        </w:rPr>
        <w:t>6</w:t>
      </w:r>
      <w:r>
        <w:rPr>
          <w:rFonts w:hint="eastAsia" w:ascii="宋体" w:hAnsi="宋体" w:eastAsia="宋体" w:cs="宋体"/>
          <w:spacing w:val="-39"/>
        </w:rPr>
        <w:t xml:space="preserve"> </w:t>
      </w:r>
      <w:r>
        <w:rPr>
          <w:rFonts w:hint="eastAsia" w:ascii="宋体" w:hAnsi="宋体" w:eastAsia="宋体" w:cs="宋体"/>
          <w:spacing w:val="-2"/>
        </w:rPr>
        <w:t>副(尺寸:50mm*50mm)</w:t>
      </w:r>
    </w:p>
    <w:p w14:paraId="702A6888">
      <w:pPr>
        <w:pStyle w:val="3"/>
        <w:spacing w:before="174" w:line="360" w:lineRule="auto"/>
        <w:ind w:left="9" w:firstLine="236" w:firstLineChars="100"/>
        <w:rPr>
          <w:rFonts w:hint="eastAsia" w:ascii="宋体" w:hAnsi="宋体" w:eastAsia="宋体" w:cs="宋体"/>
        </w:rPr>
      </w:pPr>
      <w:r>
        <w:rPr>
          <w:rFonts w:hint="eastAsia" w:ascii="宋体" w:hAnsi="宋体" w:eastAsia="宋体" w:cs="宋体"/>
          <w:spacing w:val="-2"/>
          <w:lang w:eastAsia="zh-CN"/>
        </w:rPr>
        <w:t>（</w:t>
      </w:r>
      <w:r>
        <w:rPr>
          <w:rFonts w:hint="eastAsia" w:ascii="宋体" w:hAnsi="宋体" w:eastAsia="宋体" w:cs="宋体"/>
          <w:spacing w:val="-2"/>
          <w:lang w:val="en-US" w:eastAsia="zh-CN"/>
        </w:rPr>
        <w:t>3)</w:t>
      </w:r>
      <w:r>
        <w:rPr>
          <w:rFonts w:hint="eastAsia" w:ascii="宋体" w:hAnsi="宋体" w:eastAsia="宋体" w:cs="宋体"/>
          <w:spacing w:val="-2"/>
        </w:rPr>
        <w:t>毫针电极金属夹</w:t>
      </w:r>
      <w:r>
        <w:rPr>
          <w:rFonts w:hint="eastAsia" w:ascii="宋体" w:hAnsi="宋体" w:eastAsia="宋体" w:cs="宋体"/>
          <w:spacing w:val="-49"/>
        </w:rPr>
        <w:t xml:space="preserve"> </w:t>
      </w:r>
      <w:r>
        <w:rPr>
          <w:rFonts w:hint="eastAsia" w:ascii="宋体" w:hAnsi="宋体" w:eastAsia="宋体" w:cs="宋体"/>
          <w:spacing w:val="-2"/>
        </w:rPr>
        <w:t>6</w:t>
      </w:r>
      <w:r>
        <w:rPr>
          <w:rFonts w:hint="eastAsia" w:ascii="宋体" w:hAnsi="宋体" w:eastAsia="宋体" w:cs="宋体"/>
          <w:spacing w:val="-40"/>
        </w:rPr>
        <w:t xml:space="preserve"> </w:t>
      </w:r>
      <w:r>
        <w:rPr>
          <w:rFonts w:hint="eastAsia" w:ascii="宋体" w:hAnsi="宋体" w:eastAsia="宋体" w:cs="宋体"/>
          <w:spacing w:val="-2"/>
        </w:rPr>
        <w:t>副(尺寸:≤28mm)</w:t>
      </w:r>
    </w:p>
    <w:p w14:paraId="63127D5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eastAsia="宋体" w:cs="宋体"/>
          <w:kern w:val="2"/>
          <w:sz w:val="24"/>
          <w:szCs w:val="24"/>
          <w:lang w:val="en-US" w:eastAsia="zh-CN" w:bidi="ar-SA"/>
        </w:rPr>
      </w:pPr>
      <w:r>
        <w:rPr>
          <w:rFonts w:hint="eastAsia" w:eastAsia="宋体" w:cs="宋体"/>
          <w:kern w:val="2"/>
          <w:sz w:val="24"/>
          <w:szCs w:val="24"/>
          <w:lang w:val="en-US" w:eastAsia="zh-CN" w:bidi="ar-SA"/>
        </w:rPr>
        <w:t>三、电磁波治疗器（TDP治疗仪）(数量:6台）技术参数</w:t>
      </w:r>
    </w:p>
    <w:p w14:paraId="0854FF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1、正常工作条件</w:t>
      </w:r>
    </w:p>
    <w:p w14:paraId="133766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（1）环境温度∶5℃~40℃。</w:t>
      </w:r>
    </w:p>
    <w:p w14:paraId="199094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（2）相对湿度∶&lt;80%。</w:t>
      </w:r>
    </w:p>
    <w:p w14:paraId="39AB78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（3）大气压力∶700hPa～1060hPa。</w:t>
      </w:r>
    </w:p>
    <w:p w14:paraId="6C1249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（4）电源电压∶~220V，频率∶50Hz。</w:t>
      </w:r>
    </w:p>
    <w:p w14:paraId="66B5F8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2、辐射板产生的能量应主要分布在2μm~25μm波长范围内。</w:t>
      </w:r>
    </w:p>
    <w:p w14:paraId="08B5B1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3、温度控制</w:t>
      </w:r>
    </w:p>
    <w:p w14:paraId="49515F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（1）辐射板的表面温度误差应不大于土10%。</w:t>
      </w:r>
    </w:p>
    <w:p w14:paraId="30EDF6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（2）辐射板的表面温度不均匀度应不超过20%。</w:t>
      </w:r>
    </w:p>
    <w:p w14:paraId="40F32A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4、时间控制</w:t>
      </w:r>
    </w:p>
    <w:p w14:paraId="4C995F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（1）热响应时间应不超过20min。</w:t>
      </w:r>
    </w:p>
    <w:p w14:paraId="3031C4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（2）治疗器配备的0min～60min的可调定时器，当达到预定工作时间后，加热器应立即停止工作、并发出声或光指示，定时器准确度误差应不超过土10%。</w:t>
      </w:r>
    </w:p>
    <w:p w14:paraId="6DD687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5、加热器工作寿命，在额定功率下使用，应不少于2000h。</w:t>
      </w:r>
    </w:p>
    <w:p w14:paraId="200CDC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6、无有害射线产生。</w:t>
      </w:r>
    </w:p>
    <w:p w14:paraId="6F2D4C4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7、黄色的指示灯，以指示加热器处于工作状态。</w:t>
      </w:r>
    </w:p>
    <w:p w14:paraId="0665C9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8、外部标记</w:t>
      </w:r>
    </w:p>
    <w:p w14:paraId="2E798E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（1）如有操作不当会对患者造成过热灼伤的危险，治疗器应具有防止过热灼伤的标志</w:t>
      </w:r>
    </w:p>
    <w:p w14:paraId="351EAF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（2）如有因治疗器失衡而对患者造成烫伤的危险，治疗器应具有小心倾倒烫伤的标志、治疗器正常工作时，由于疏忽造成设备的倾倒时，设备应自动切断输出，直至设备恢复到正常工作位置。</w:t>
      </w:r>
    </w:p>
    <w:p w14:paraId="09B78D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四、艾灸排烟系统（数量：1套</w:t>
      </w:r>
      <w:bookmarkStart w:id="5" w:name="_GoBack"/>
      <w:bookmarkEnd w:id="5"/>
      <w:r>
        <w:rPr>
          <w:rFonts w:hint="eastAsia" w:ascii="宋体" w:hAnsi="宋体" w:eastAsia="宋体" w:cs="宋体"/>
          <w:sz w:val="24"/>
          <w:szCs w:val="24"/>
          <w:lang w:val="en-US" w:eastAsia="zh-CN"/>
        </w:rPr>
        <w:t>）技术参数</w:t>
      </w:r>
    </w:p>
    <w:p w14:paraId="35BCBA77">
      <w:pPr>
        <w:pStyle w:val="8"/>
        <w:numPr>
          <w:ilvl w:val="0"/>
          <w:numId w:val="0"/>
        </w:numPr>
        <w:spacing w:line="360" w:lineRule="auto"/>
        <w:ind w:left="239" w:leftChars="114" w:firstLine="0" w:firstLineChars="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额定电压：220。</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额定功率：≥</w:t>
      </w:r>
      <w:r>
        <w:rPr>
          <w:rFonts w:hint="eastAsia" w:ascii="宋体" w:hAnsi="宋体" w:eastAsia="宋体" w:cs="宋体"/>
          <w:b w:val="0"/>
          <w:bCs/>
          <w:sz w:val="24"/>
          <w:szCs w:val="24"/>
          <w:lang w:val="en-US" w:eastAsia="zh-CN"/>
        </w:rPr>
        <w:t>27</w:t>
      </w:r>
      <w:r>
        <w:rPr>
          <w:rFonts w:hint="eastAsia" w:ascii="宋体" w:hAnsi="宋体" w:eastAsia="宋体" w:cs="宋体"/>
          <w:b w:val="0"/>
          <w:bCs/>
          <w:sz w:val="24"/>
          <w:szCs w:val="24"/>
        </w:rPr>
        <w:t>0W。</w:t>
      </w:r>
      <w:r>
        <w:rPr>
          <w:rFonts w:hint="eastAsia" w:ascii="宋体" w:hAnsi="宋体" w:eastAsia="宋体" w:cs="宋体"/>
          <w:b w:val="0"/>
          <w:bCs/>
          <w:sz w:val="24"/>
          <w:szCs w:val="24"/>
        </w:rPr>
        <w:br w:type="textWrapping"/>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艾灸专用</w:t>
      </w:r>
      <w:r>
        <w:rPr>
          <w:rFonts w:hint="eastAsia" w:ascii="宋体" w:hAnsi="宋体" w:eastAsia="宋体" w:cs="宋体"/>
          <w:b w:val="0"/>
          <w:bCs/>
          <w:sz w:val="24"/>
          <w:szCs w:val="24"/>
        </w:rPr>
        <w:t>集气罩：</w:t>
      </w:r>
    </w:p>
    <w:p w14:paraId="7B83ACF6">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材质：轻质、耐高温、透明、高分子材料</w:t>
      </w:r>
      <w:r>
        <w:rPr>
          <w:rFonts w:hint="eastAsia" w:ascii="宋体" w:hAnsi="宋体" w:eastAsia="宋体" w:cs="宋体"/>
          <w:b w:val="0"/>
          <w:bCs/>
          <w:sz w:val="24"/>
          <w:szCs w:val="24"/>
          <w:lang w:eastAsia="zh-CN"/>
        </w:rPr>
        <w:t>。</w:t>
      </w:r>
    </w:p>
    <w:p w14:paraId="305729AA">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厚度：4.0mm±0.3mm</w:t>
      </w:r>
      <w:r>
        <w:rPr>
          <w:rFonts w:hint="eastAsia" w:ascii="宋体" w:hAnsi="宋体" w:eastAsia="宋体" w:cs="宋体"/>
          <w:b w:val="0"/>
          <w:bCs/>
          <w:sz w:val="24"/>
          <w:szCs w:val="24"/>
          <w:lang w:eastAsia="zh-CN"/>
        </w:rPr>
        <w:t>。</w:t>
      </w:r>
    </w:p>
    <w:p w14:paraId="18618C16">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拉伸屈服应力≥55MPa</w:t>
      </w:r>
      <w:r>
        <w:rPr>
          <w:rFonts w:hint="eastAsia" w:ascii="宋体" w:hAnsi="宋体" w:eastAsia="宋体" w:cs="宋体"/>
          <w:b w:val="0"/>
          <w:bCs/>
          <w:sz w:val="24"/>
          <w:szCs w:val="24"/>
          <w:lang w:eastAsia="zh-CN"/>
        </w:rPr>
        <w:t>。</w:t>
      </w:r>
    </w:p>
    <w:p w14:paraId="662A0D0B">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拉伸弹性模量≥2</w:t>
      </w:r>
      <w:r>
        <w:rPr>
          <w:rFonts w:hint="eastAsia" w:ascii="宋体" w:hAnsi="宋体" w:eastAsia="宋体" w:cs="宋体"/>
          <w:b w:val="0"/>
          <w:bCs/>
          <w:sz w:val="24"/>
          <w:szCs w:val="24"/>
          <w:lang w:val="en-US" w:eastAsia="zh-CN"/>
        </w:rPr>
        <w:t>80</w:t>
      </w:r>
      <w:r>
        <w:rPr>
          <w:rFonts w:hint="eastAsia" w:ascii="宋体" w:hAnsi="宋体" w:eastAsia="宋体" w:cs="宋体"/>
          <w:b w:val="0"/>
          <w:bCs/>
          <w:sz w:val="24"/>
          <w:szCs w:val="24"/>
        </w:rPr>
        <w:t>0MPa</w:t>
      </w:r>
      <w:r>
        <w:rPr>
          <w:rFonts w:hint="eastAsia" w:ascii="宋体" w:hAnsi="宋体" w:eastAsia="宋体" w:cs="宋体"/>
          <w:b w:val="0"/>
          <w:bCs/>
          <w:sz w:val="24"/>
          <w:szCs w:val="24"/>
          <w:lang w:eastAsia="zh-CN"/>
        </w:rPr>
        <w:t>。</w:t>
      </w:r>
    </w:p>
    <w:p w14:paraId="2992BB36">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拉伸冲击强度≥1</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0KJ/m²</w:t>
      </w:r>
      <w:r>
        <w:rPr>
          <w:rFonts w:hint="eastAsia" w:ascii="宋体" w:hAnsi="宋体" w:eastAsia="宋体" w:cs="宋体"/>
          <w:b w:val="0"/>
          <w:bCs/>
          <w:sz w:val="24"/>
          <w:szCs w:val="24"/>
          <w:lang w:eastAsia="zh-CN"/>
        </w:rPr>
        <w:t>。</w:t>
      </w:r>
    </w:p>
    <w:p w14:paraId="19DEC556">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维卡软化温度≥1</w:t>
      </w:r>
      <w:r>
        <w:rPr>
          <w:rFonts w:hint="eastAsia" w:ascii="宋体" w:hAnsi="宋体" w:eastAsia="宋体" w:cs="宋体"/>
          <w:b w:val="0"/>
          <w:bCs/>
          <w:sz w:val="24"/>
          <w:szCs w:val="24"/>
          <w:lang w:val="en-US" w:eastAsia="zh-CN"/>
        </w:rPr>
        <w:t>80</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p>
    <w:p w14:paraId="5EF5A982">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热变形温度≥1</w:t>
      </w:r>
      <w:r>
        <w:rPr>
          <w:rFonts w:hint="eastAsia" w:ascii="宋体" w:hAnsi="宋体" w:eastAsia="宋体" w:cs="宋体"/>
          <w:b w:val="0"/>
          <w:bCs/>
          <w:sz w:val="24"/>
          <w:szCs w:val="24"/>
          <w:lang w:val="en-US" w:eastAsia="zh-CN"/>
        </w:rPr>
        <w:t>80</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p>
    <w:p w14:paraId="694E9989">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透光率≥</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0%</w:t>
      </w:r>
      <w:r>
        <w:rPr>
          <w:rFonts w:hint="eastAsia" w:ascii="宋体" w:hAnsi="宋体" w:eastAsia="宋体" w:cs="宋体"/>
          <w:b w:val="0"/>
          <w:bCs/>
          <w:sz w:val="24"/>
          <w:szCs w:val="24"/>
          <w:lang w:eastAsia="zh-CN"/>
        </w:rPr>
        <w:t>。</w:t>
      </w:r>
    </w:p>
    <w:p w14:paraId="41257607">
      <w:pPr>
        <w:tabs>
          <w:tab w:val="left" w:pos="425"/>
        </w:tabs>
        <w:spacing w:line="360" w:lineRule="auto"/>
        <w:ind w:firstLine="240" w:firstLine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（9）防火等级</w:t>
      </w:r>
      <w:r>
        <w:rPr>
          <w:rFonts w:hint="eastAsia" w:ascii="宋体" w:hAnsi="宋体" w:eastAsia="宋体" w:cs="宋体"/>
          <w:b w:val="0"/>
          <w:bCs/>
          <w:color w:val="auto"/>
          <w:sz w:val="24"/>
          <w:szCs w:val="24"/>
        </w:rPr>
        <w:t>：A1阻燃防火等级</w:t>
      </w:r>
      <w:r>
        <w:rPr>
          <w:rFonts w:hint="eastAsia" w:ascii="宋体" w:hAnsi="宋体" w:eastAsia="宋体" w:cs="宋体"/>
          <w:b w:val="0"/>
          <w:bCs/>
          <w:color w:val="auto"/>
          <w:sz w:val="24"/>
          <w:szCs w:val="24"/>
          <w:lang w:eastAsia="zh-CN"/>
        </w:rPr>
        <w:t>。</w:t>
      </w:r>
    </w:p>
    <w:p w14:paraId="247FF9AF">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针对疗灸特点，可360°旋转、任意调节方向，易拆卸、重组及清洗，进风口配备艾灸专用过滤芯（艾灸专用过滤芯要求可以提供一次性和重复性的）。</w:t>
      </w:r>
    </w:p>
    <w:p w14:paraId="1A87815B">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提供</w:t>
      </w:r>
      <w:r>
        <w:rPr>
          <w:rFonts w:hint="eastAsia" w:ascii="宋体" w:hAnsi="宋体" w:eastAsia="宋体" w:cs="宋体"/>
          <w:b w:val="0"/>
          <w:bCs/>
          <w:sz w:val="24"/>
          <w:szCs w:val="24"/>
          <w:lang w:val="en-US" w:eastAsia="zh-CN"/>
        </w:rPr>
        <w:t>两</w:t>
      </w:r>
      <w:r>
        <w:rPr>
          <w:rFonts w:hint="eastAsia" w:ascii="宋体" w:hAnsi="宋体" w:eastAsia="宋体" w:cs="宋体"/>
          <w:b w:val="0"/>
          <w:bCs/>
          <w:sz w:val="24"/>
          <w:szCs w:val="24"/>
        </w:rPr>
        <w:t>种尺寸供选择，长方形6</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0mm×420mm、</w:t>
      </w:r>
      <w:r>
        <w:rPr>
          <w:rFonts w:hint="eastAsia" w:ascii="宋体" w:hAnsi="宋体" w:eastAsia="宋体" w:cs="宋体"/>
          <w:b w:val="0"/>
          <w:bCs/>
          <w:sz w:val="24"/>
          <w:szCs w:val="24"/>
          <w:lang w:val="en-US" w:eastAsia="zh-CN"/>
        </w:rPr>
        <w:t>85</w:t>
      </w:r>
      <w:r>
        <w:rPr>
          <w:rFonts w:hint="eastAsia" w:ascii="宋体" w:hAnsi="宋体" w:eastAsia="宋体" w:cs="宋体"/>
          <w:b w:val="0"/>
          <w:bCs/>
          <w:sz w:val="24"/>
          <w:szCs w:val="24"/>
        </w:rPr>
        <w:t>0mm×</w:t>
      </w:r>
      <w:r>
        <w:rPr>
          <w:rFonts w:hint="eastAsia" w:ascii="宋体" w:hAnsi="宋体" w:eastAsia="宋体" w:cs="宋体"/>
          <w:b w:val="0"/>
          <w:bCs/>
          <w:sz w:val="24"/>
          <w:szCs w:val="24"/>
          <w:lang w:val="en-US" w:eastAsia="zh-CN"/>
        </w:rPr>
        <w:t>55</w:t>
      </w:r>
      <w:r>
        <w:rPr>
          <w:rFonts w:hint="eastAsia" w:ascii="宋体" w:hAnsi="宋体" w:eastAsia="宋体" w:cs="宋体"/>
          <w:b w:val="0"/>
          <w:bCs/>
          <w:sz w:val="24"/>
          <w:szCs w:val="24"/>
        </w:rPr>
        <w:t>0mm；临床可任选其中一种。</w:t>
      </w:r>
    </w:p>
    <w:p w14:paraId="765191E4">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万向吸气臂</w:t>
      </w:r>
    </w:p>
    <w:p w14:paraId="6BE02EF8">
      <w:pPr>
        <w:pStyle w:val="8"/>
        <w:numPr>
          <w:ilvl w:val="0"/>
          <w:numId w:val="0"/>
        </w:numPr>
        <w:spacing w:line="360" w:lineRule="auto"/>
        <w:ind w:firstLine="240" w:firstLineChars="1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）进</w:t>
      </w:r>
      <w:r>
        <w:rPr>
          <w:rFonts w:hint="eastAsia" w:ascii="宋体" w:hAnsi="宋体" w:eastAsia="宋体" w:cs="宋体"/>
          <w:b w:val="0"/>
          <w:bCs/>
          <w:sz w:val="24"/>
          <w:szCs w:val="24"/>
        </w:rPr>
        <w:t>气</w:t>
      </w:r>
      <w:r>
        <w:rPr>
          <w:rFonts w:hint="eastAsia" w:ascii="宋体" w:hAnsi="宋体" w:eastAsia="宋体" w:cs="宋体"/>
          <w:b w:val="0"/>
          <w:bCs/>
          <w:sz w:val="24"/>
          <w:szCs w:val="24"/>
          <w:lang w:val="en-US" w:eastAsia="zh-CN"/>
        </w:rPr>
        <w:t>管</w:t>
      </w:r>
      <w:r>
        <w:rPr>
          <w:rFonts w:hint="eastAsia" w:ascii="宋体" w:hAnsi="宋体" w:eastAsia="宋体" w:cs="宋体"/>
          <w:b w:val="0"/>
          <w:bCs/>
          <w:sz w:val="24"/>
          <w:szCs w:val="24"/>
        </w:rPr>
        <w:t>直径≤</w:t>
      </w:r>
      <w:r>
        <w:rPr>
          <w:rFonts w:hint="eastAsia" w:ascii="宋体" w:hAnsi="宋体" w:eastAsia="宋体" w:cs="宋体"/>
          <w:b w:val="0"/>
          <w:bCs/>
          <w:sz w:val="24"/>
          <w:szCs w:val="24"/>
          <w:lang w:val="en-US" w:eastAsia="zh-CN"/>
        </w:rPr>
        <w:t>95</w:t>
      </w:r>
      <w:r>
        <w:rPr>
          <w:rFonts w:hint="eastAsia" w:ascii="宋体" w:hAnsi="宋体" w:eastAsia="宋体" w:cs="宋体"/>
          <w:b w:val="0"/>
          <w:bCs/>
          <w:sz w:val="24"/>
          <w:szCs w:val="24"/>
        </w:rPr>
        <w:t>mm</w:t>
      </w:r>
      <w:r>
        <w:rPr>
          <w:rFonts w:hint="eastAsia" w:ascii="宋体" w:hAnsi="宋体" w:eastAsia="宋体" w:cs="宋体"/>
          <w:b w:val="0"/>
          <w:bCs/>
          <w:sz w:val="24"/>
          <w:szCs w:val="24"/>
          <w:lang w:val="en-US" w:eastAsia="zh-CN"/>
        </w:rPr>
        <w:t>,</w:t>
      </w:r>
    </w:p>
    <w:p w14:paraId="348E87EA">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关节：符合空气动力学设计，高密度轻质高分子材质，带旋转阻尼控制功能，关节锁止固定后不变形不下垂。</w:t>
      </w:r>
    </w:p>
    <w:p w14:paraId="0D4ADEB3">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关节连接杆：不锈钢连接杆。</w:t>
      </w:r>
    </w:p>
    <w:p w14:paraId="6E302871">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关节松紧旋钮：高密度轻质高分子材质。</w:t>
      </w:r>
    </w:p>
    <w:p w14:paraId="4C765797">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关节密封圈：采用高密度轻质高分子材质，高硬度、高耐磨、耐腐蚀、不易老化。</w:t>
      </w:r>
    </w:p>
    <w:p w14:paraId="2FEFFD64">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材质：</w:t>
      </w:r>
      <w:r>
        <w:rPr>
          <w:rFonts w:hint="eastAsia" w:ascii="宋体" w:hAnsi="宋体" w:eastAsia="宋体" w:cs="宋体"/>
          <w:b w:val="0"/>
          <w:bCs/>
          <w:sz w:val="24"/>
          <w:szCs w:val="24"/>
          <w:lang w:val="en-US" w:eastAsia="zh-CN"/>
        </w:rPr>
        <w:t>铝合金材质</w:t>
      </w:r>
      <w:r>
        <w:rPr>
          <w:rFonts w:hint="eastAsia" w:ascii="宋体" w:hAnsi="宋体" w:eastAsia="宋体" w:cs="宋体"/>
          <w:b w:val="0"/>
          <w:bCs/>
          <w:sz w:val="24"/>
          <w:szCs w:val="24"/>
        </w:rPr>
        <w:t>；可旋转、折叠，可在任意位置悬停，定位精准，表面氧化和防酸碱和防艾油处理、抛光不易脱落，易清洗。吸气臂内壁要求做防艾油处理。</w:t>
      </w:r>
    </w:p>
    <w:p w14:paraId="5FCA1F01">
      <w:pPr>
        <w:pStyle w:val="8"/>
        <w:numPr>
          <w:ilvl w:val="0"/>
          <w:numId w:val="0"/>
        </w:numPr>
        <w:spacing w:line="360" w:lineRule="auto"/>
        <w:ind w:firstLine="240" w:firstLineChars="1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（7）吸气臂≥4节。</w:t>
      </w:r>
    </w:p>
    <w:p w14:paraId="0259D2C7">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吊顶支架</w:t>
      </w:r>
    </w:p>
    <w:p w14:paraId="6BBC8FA9">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不锈铁</w:t>
      </w:r>
      <w:r>
        <w:rPr>
          <w:rFonts w:hint="eastAsia" w:ascii="宋体" w:hAnsi="宋体" w:eastAsia="宋体" w:cs="宋体"/>
          <w:b w:val="0"/>
          <w:bCs/>
          <w:sz w:val="24"/>
          <w:szCs w:val="24"/>
          <w:lang w:val="en-US" w:eastAsia="zh-CN"/>
        </w:rPr>
        <w:t>材质，</w:t>
      </w:r>
      <w:r>
        <w:rPr>
          <w:rFonts w:hint="eastAsia" w:ascii="宋体" w:hAnsi="宋体" w:eastAsia="宋体" w:cs="宋体"/>
          <w:b w:val="0"/>
          <w:bCs/>
          <w:sz w:val="24"/>
          <w:szCs w:val="24"/>
        </w:rPr>
        <w:t>厚度≥1.5 mm，并且内外表面做喷塑处理，喷塑厚度≥2μm，表面光滑、无毛刺。</w:t>
      </w:r>
    </w:p>
    <w:p w14:paraId="2EE83AD7">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尺寸（mm）：100×100×1200（长度可根据现场实际定制）</w:t>
      </w:r>
    </w:p>
    <w:p w14:paraId="4BCF9657">
      <w:pPr>
        <w:tabs>
          <w:tab w:val="left" w:pos="425"/>
        </w:tabs>
        <w:spacing w:line="360" w:lineRule="auto"/>
        <w:ind w:firstLine="240" w:firstLine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（3）甲醛释放量</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0.1mg/kg</w:t>
      </w:r>
      <w:r>
        <w:rPr>
          <w:rFonts w:hint="eastAsia" w:ascii="宋体" w:hAnsi="宋体" w:eastAsia="宋体" w:cs="宋体"/>
          <w:b w:val="0"/>
          <w:bCs/>
          <w:color w:val="auto"/>
          <w:kern w:val="2"/>
          <w:sz w:val="24"/>
          <w:szCs w:val="24"/>
          <w:lang w:val="en-US" w:eastAsia="zh-CN" w:bidi="ar-SA"/>
        </w:rPr>
        <w:t>。</w:t>
      </w:r>
    </w:p>
    <w:p w14:paraId="682832D4">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安装底座</w:t>
      </w:r>
    </w:p>
    <w:p w14:paraId="5D725160">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安装特点：可选择吊顶或墙壁安装。</w:t>
      </w:r>
    </w:p>
    <w:p w14:paraId="5D2EAA58">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安装尺寸：可根据现场实际定制</w:t>
      </w:r>
    </w:p>
    <w:p w14:paraId="2FBEBDE3">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 xml:space="preserve">采用≥6mm厚实芯钢板加工而成，表面做喷塑处理。其长度根据临床做艾灸疗法的种类来确定。 </w:t>
      </w:r>
    </w:p>
    <w:p w14:paraId="61AC5F1F">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重复性艾灸过滤芯</w:t>
      </w:r>
    </w:p>
    <w:p w14:paraId="3E9C50C0">
      <w:pPr>
        <w:pStyle w:val="8"/>
        <w:numPr>
          <w:ilvl w:val="0"/>
          <w:numId w:val="0"/>
        </w:numPr>
        <w:spacing w:line="360" w:lineRule="auto"/>
        <w:ind w:firstLine="240" w:firstLineChars="1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衬板材质：</w:t>
      </w:r>
      <w:r>
        <w:rPr>
          <w:rFonts w:hint="eastAsia" w:ascii="宋体" w:hAnsi="宋体" w:eastAsia="宋体" w:cs="宋体"/>
          <w:b w:val="0"/>
          <w:bCs/>
          <w:sz w:val="24"/>
          <w:szCs w:val="24"/>
          <w:lang w:val="en-US" w:eastAsia="zh-CN"/>
        </w:rPr>
        <w:t>环保材质</w:t>
      </w:r>
    </w:p>
    <w:p w14:paraId="05692CED">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（2）直径</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115mm</w:t>
      </w:r>
      <w:r>
        <w:rPr>
          <w:rFonts w:hint="eastAsia" w:ascii="宋体" w:hAnsi="宋体" w:eastAsia="宋体" w:cs="宋体"/>
          <w:b w:val="0"/>
          <w:bCs/>
          <w:sz w:val="24"/>
          <w:szCs w:val="24"/>
        </w:rPr>
        <w:t>。</w:t>
      </w:r>
    </w:p>
    <w:p w14:paraId="0D036C9A">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高度≥</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0mm</w:t>
      </w:r>
    </w:p>
    <w:p w14:paraId="64E63036">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内、外网材质</w:t>
      </w:r>
      <w:r>
        <w:rPr>
          <w:rFonts w:hint="eastAsia" w:ascii="宋体" w:hAnsi="宋体" w:eastAsia="宋体" w:cs="宋体"/>
          <w:b w:val="0"/>
          <w:bCs/>
          <w:sz w:val="24"/>
          <w:szCs w:val="24"/>
          <w:lang w:val="en-US" w:eastAsia="zh-CN"/>
        </w:rPr>
        <w:t>为金属</w:t>
      </w:r>
    </w:p>
    <w:p w14:paraId="7CEBFFD3">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铅含量≤0.00</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%；镉含量≤0.000</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%；汞含量≤0.00</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p>
    <w:p w14:paraId="50C95452">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灸疗管道</w:t>
      </w:r>
    </w:p>
    <w:p w14:paraId="7EEB781D">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管道风阻的摩擦系数低，油烟不易结污垢，保证管道的密闭性良好。</w:t>
      </w:r>
    </w:p>
    <w:p w14:paraId="0F528847">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管道及管件内壁需均匀光滑，流动阻力小并且不易结垢。</w:t>
      </w:r>
    </w:p>
    <w:p w14:paraId="0EB074D7">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管道应具有优良的隔声性能，能减少由气体流动引起的振动和噪声。</w:t>
      </w:r>
    </w:p>
    <w:p w14:paraId="58927D73">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管道材料弹性优良使得管材和管件截面可随着冻胀的液体一起膨胀而不会胀裂。</w:t>
      </w:r>
    </w:p>
    <w:p w14:paraId="738C0E0A">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管道材料为不良热导体和阻燃材料，以减少结露现象与热损。</w:t>
      </w:r>
    </w:p>
    <w:p w14:paraId="0A5550F4">
      <w:pPr>
        <w:pStyle w:val="8"/>
        <w:numPr>
          <w:ilvl w:val="0"/>
          <w:numId w:val="0"/>
        </w:numPr>
        <w:spacing w:line="360" w:lineRule="auto"/>
        <w:ind w:firstLine="240" w:firstLineChars="100"/>
        <w:rPr>
          <w:rFonts w:hint="eastAsia" w:ascii="宋体" w:hAnsi="宋体" w:eastAsia="宋体" w:cs="宋体"/>
          <w:b w:val="0"/>
          <w:bCs/>
          <w:sz w:val="24"/>
          <w:szCs w:val="24"/>
        </w:rPr>
      </w:pPr>
      <w:bookmarkStart w:id="0" w:name="_Hlk114516143"/>
      <w:bookmarkStart w:id="1" w:name="OLE_LINK4"/>
      <w:bookmarkStart w:id="2" w:name="第一章"/>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艾灸专用风机</w:t>
      </w:r>
    </w:p>
    <w:p w14:paraId="7A2A2B53">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功率≥</w:t>
      </w:r>
      <w:r>
        <w:rPr>
          <w:rFonts w:hint="eastAsia" w:cs="宋体"/>
          <w:b w:val="0"/>
          <w:bCs/>
          <w:sz w:val="24"/>
          <w:szCs w:val="24"/>
          <w:lang w:val="en-US" w:eastAsia="zh-CN"/>
        </w:rPr>
        <w:t>1,1</w:t>
      </w:r>
      <w:r>
        <w:rPr>
          <w:rFonts w:hint="eastAsia" w:ascii="宋体" w:hAnsi="宋体" w:eastAsia="宋体" w:cs="宋体"/>
          <w:b w:val="0"/>
          <w:bCs/>
          <w:sz w:val="24"/>
          <w:szCs w:val="24"/>
        </w:rPr>
        <w:t>kW</w:t>
      </w:r>
      <w:r>
        <w:rPr>
          <w:rFonts w:hint="eastAsia" w:ascii="宋体" w:hAnsi="宋体" w:eastAsia="宋体" w:cs="宋体"/>
          <w:b w:val="0"/>
          <w:bCs/>
          <w:sz w:val="24"/>
          <w:szCs w:val="24"/>
          <w:lang w:eastAsia="zh-CN"/>
        </w:rPr>
        <w:t>。</w:t>
      </w:r>
    </w:p>
    <w:p w14:paraId="249E590C">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噪音≤</w:t>
      </w:r>
      <w:r>
        <w:rPr>
          <w:rFonts w:hint="eastAsia" w:cs="宋体"/>
          <w:b w:val="0"/>
          <w:bCs/>
          <w:sz w:val="24"/>
          <w:szCs w:val="24"/>
          <w:lang w:val="en-US" w:eastAsia="zh-CN"/>
        </w:rPr>
        <w:t>75</w:t>
      </w:r>
      <w:r>
        <w:rPr>
          <w:rFonts w:hint="eastAsia" w:ascii="宋体" w:hAnsi="宋体" w:eastAsia="宋体" w:cs="宋体"/>
          <w:b w:val="0"/>
          <w:bCs/>
          <w:sz w:val="24"/>
          <w:szCs w:val="24"/>
        </w:rPr>
        <w:t>dB</w:t>
      </w:r>
      <w:r>
        <w:rPr>
          <w:rFonts w:hint="eastAsia" w:ascii="宋体" w:hAnsi="宋体" w:eastAsia="宋体" w:cs="宋体"/>
          <w:b w:val="0"/>
          <w:bCs/>
          <w:sz w:val="24"/>
          <w:szCs w:val="24"/>
          <w:lang w:eastAsia="zh-CN"/>
        </w:rPr>
        <w:t>。</w:t>
      </w:r>
    </w:p>
    <w:p w14:paraId="63843B94">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风量≥</w:t>
      </w:r>
      <w:r>
        <w:rPr>
          <w:rFonts w:hint="eastAsia" w:cs="宋体"/>
          <w:b w:val="0"/>
          <w:bCs/>
          <w:sz w:val="24"/>
          <w:szCs w:val="24"/>
          <w:lang w:val="en-US" w:eastAsia="zh-CN"/>
        </w:rPr>
        <w:t>6200</w:t>
      </w:r>
      <w:r>
        <w:rPr>
          <w:rFonts w:hint="eastAsia" w:ascii="宋体" w:hAnsi="宋体" w:eastAsia="宋体" w:cs="宋体"/>
          <w:b w:val="0"/>
          <w:bCs/>
          <w:sz w:val="24"/>
          <w:szCs w:val="24"/>
        </w:rPr>
        <w:t>m³/h</w:t>
      </w:r>
      <w:r>
        <w:rPr>
          <w:rFonts w:hint="eastAsia" w:ascii="宋体" w:hAnsi="宋体" w:eastAsia="宋体" w:cs="宋体"/>
          <w:b w:val="0"/>
          <w:bCs/>
          <w:sz w:val="24"/>
          <w:szCs w:val="24"/>
          <w:lang w:eastAsia="zh-CN"/>
        </w:rPr>
        <w:t>。</w:t>
      </w:r>
    </w:p>
    <w:p w14:paraId="69C7EF34">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风压≥</w:t>
      </w:r>
      <w:r>
        <w:rPr>
          <w:rFonts w:hint="eastAsia" w:cs="宋体"/>
          <w:b w:val="0"/>
          <w:bCs/>
          <w:sz w:val="24"/>
          <w:szCs w:val="24"/>
          <w:lang w:val="en-US" w:eastAsia="zh-CN"/>
        </w:rPr>
        <w:t>500</w:t>
      </w:r>
      <w:r>
        <w:rPr>
          <w:rFonts w:hint="eastAsia" w:ascii="宋体" w:hAnsi="宋体" w:eastAsia="宋体" w:cs="宋体"/>
          <w:b w:val="0"/>
          <w:bCs/>
          <w:sz w:val="24"/>
          <w:szCs w:val="24"/>
        </w:rPr>
        <w:t>Pa</w:t>
      </w:r>
      <w:r>
        <w:rPr>
          <w:rFonts w:hint="eastAsia" w:ascii="宋体" w:hAnsi="宋体" w:eastAsia="宋体" w:cs="宋体"/>
          <w:b w:val="0"/>
          <w:bCs/>
          <w:sz w:val="24"/>
          <w:szCs w:val="24"/>
          <w:lang w:eastAsia="zh-CN"/>
        </w:rPr>
        <w:t>。</w:t>
      </w:r>
    </w:p>
    <w:p w14:paraId="51DF3EA8">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风机要求恒风、恒压和防艾油</w:t>
      </w:r>
    </w:p>
    <w:bookmarkEnd w:id="0"/>
    <w:bookmarkEnd w:id="1"/>
    <w:bookmarkEnd w:id="2"/>
    <w:p w14:paraId="7CD0BC48">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cs="宋体"/>
          <w:b w:val="0"/>
          <w:bCs/>
          <w:sz w:val="24"/>
          <w:szCs w:val="24"/>
          <w:lang w:val="en-US" w:eastAsia="zh-CN"/>
        </w:rPr>
        <w:t>0</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艾灸专用</w:t>
      </w:r>
      <w:r>
        <w:rPr>
          <w:rFonts w:hint="eastAsia" w:ascii="宋体" w:hAnsi="宋体" w:eastAsia="宋体" w:cs="宋体"/>
          <w:b w:val="0"/>
          <w:bCs/>
          <w:sz w:val="24"/>
          <w:szCs w:val="24"/>
          <w:lang w:val="en-US" w:eastAsia="zh-CN"/>
        </w:rPr>
        <w:t>油烟</w:t>
      </w:r>
      <w:r>
        <w:rPr>
          <w:rFonts w:hint="eastAsia" w:ascii="宋体" w:hAnsi="宋体" w:eastAsia="宋体" w:cs="宋体"/>
          <w:b w:val="0"/>
          <w:bCs/>
          <w:sz w:val="24"/>
          <w:szCs w:val="24"/>
        </w:rPr>
        <w:t>净化系统</w:t>
      </w:r>
    </w:p>
    <w:p w14:paraId="46C3EB56">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bookmarkStart w:id="3" w:name="_Hlk96098498"/>
      <w:r>
        <w:rPr>
          <w:rFonts w:hint="eastAsia" w:ascii="宋体" w:hAnsi="宋体" w:eastAsia="宋体" w:cs="宋体"/>
          <w:b w:val="0"/>
          <w:bCs/>
          <w:sz w:val="24"/>
          <w:szCs w:val="24"/>
        </w:rPr>
        <w:t>处理风量≥</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000 m³/h。</w:t>
      </w:r>
    </w:p>
    <w:bookmarkEnd w:id="3"/>
    <w:p w14:paraId="47E851E0">
      <w:pPr>
        <w:tabs>
          <w:tab w:val="left" w:pos="425"/>
        </w:tabs>
        <w:spacing w:line="360" w:lineRule="auto"/>
        <w:ind w:firstLine="240" w:firstLineChars="100"/>
        <w:jc w:val="left"/>
        <w:rPr>
          <w:rFonts w:hint="eastAsia" w:ascii="宋体" w:hAnsi="宋体" w:eastAsia="宋体" w:cs="宋体"/>
          <w:b w:val="0"/>
          <w:bCs/>
          <w:color w:val="auto"/>
          <w:sz w:val="24"/>
          <w:szCs w:val="24"/>
          <w:lang w:eastAsia="zh-CN"/>
        </w:rPr>
      </w:pPr>
      <w:bookmarkStart w:id="4" w:name="_Hlk96470813"/>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油烟</w:t>
      </w:r>
      <w:r>
        <w:rPr>
          <w:rFonts w:hint="eastAsia" w:ascii="宋体" w:hAnsi="宋体" w:eastAsia="宋体" w:cs="宋体"/>
          <w:b w:val="0"/>
          <w:bCs/>
          <w:color w:val="auto"/>
          <w:sz w:val="24"/>
          <w:szCs w:val="24"/>
        </w:rPr>
        <w:t>去除率</w:t>
      </w:r>
      <w:bookmarkEnd w:id="4"/>
      <w:r>
        <w:rPr>
          <w:rFonts w:hint="eastAsia" w:ascii="宋体" w:hAnsi="宋体" w:eastAsia="宋体" w:cs="宋体"/>
          <w:b w:val="0"/>
          <w:bCs/>
          <w:color w:val="auto"/>
          <w:sz w:val="24"/>
          <w:szCs w:val="24"/>
        </w:rPr>
        <w:t>≥9</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w:t>
      </w:r>
    </w:p>
    <w:p w14:paraId="04A87985">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净化器本体阻力≤1</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0Pa。</w:t>
      </w:r>
    </w:p>
    <w:p w14:paraId="3B23544F">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功率≥500W。</w:t>
      </w:r>
    </w:p>
    <w:p w14:paraId="5F19767B">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不锈钢</w:t>
      </w:r>
      <w:r>
        <w:rPr>
          <w:rFonts w:hint="eastAsia" w:ascii="宋体" w:hAnsi="宋体" w:eastAsia="宋体" w:cs="宋体"/>
          <w:b w:val="0"/>
          <w:bCs/>
          <w:sz w:val="24"/>
          <w:szCs w:val="24"/>
          <w:lang w:val="en-US" w:eastAsia="zh-CN"/>
        </w:rPr>
        <w:t>材质</w:t>
      </w:r>
      <w:r>
        <w:rPr>
          <w:rFonts w:hint="eastAsia" w:ascii="宋体" w:hAnsi="宋体" w:eastAsia="宋体" w:cs="宋体"/>
          <w:b w:val="0"/>
          <w:bCs/>
          <w:sz w:val="24"/>
          <w:szCs w:val="24"/>
          <w:lang w:eastAsia="zh-CN"/>
        </w:rPr>
        <w:t>。</w:t>
      </w:r>
    </w:p>
    <w:p w14:paraId="3F5EB6AA">
      <w:pPr>
        <w:pStyle w:val="8"/>
        <w:numPr>
          <w:ilvl w:val="0"/>
          <w:numId w:val="0"/>
        </w:numPr>
        <w:spacing w:line="360" w:lineRule="auto"/>
        <w:ind w:firstLine="240" w:firstLineChars="1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cs="宋体"/>
          <w:b w:val="0"/>
          <w:bCs/>
          <w:sz w:val="24"/>
          <w:szCs w:val="24"/>
          <w:lang w:val="en-US" w:eastAsia="zh-CN"/>
        </w:rPr>
        <w:t>1</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艾灸专用</w:t>
      </w:r>
      <w:r>
        <w:rPr>
          <w:rFonts w:hint="eastAsia" w:ascii="宋体" w:hAnsi="宋体" w:eastAsia="宋体" w:cs="宋体"/>
          <w:b w:val="0"/>
          <w:bCs/>
          <w:sz w:val="24"/>
          <w:szCs w:val="24"/>
          <w:lang w:val="en-US" w:eastAsia="zh-CN"/>
        </w:rPr>
        <w:t>除</w:t>
      </w:r>
      <w:r>
        <w:rPr>
          <w:rFonts w:hint="eastAsia" w:cs="宋体"/>
          <w:b w:val="0"/>
          <w:bCs/>
          <w:sz w:val="24"/>
          <w:szCs w:val="24"/>
          <w:lang w:val="en-US" w:eastAsia="zh-CN"/>
        </w:rPr>
        <w:t>味</w:t>
      </w:r>
      <w:r>
        <w:rPr>
          <w:rFonts w:hint="eastAsia" w:ascii="宋体" w:hAnsi="宋体" w:eastAsia="宋体" w:cs="宋体"/>
          <w:b w:val="0"/>
          <w:bCs/>
          <w:sz w:val="24"/>
          <w:szCs w:val="24"/>
        </w:rPr>
        <w:t>净化系统</w:t>
      </w:r>
    </w:p>
    <w:p w14:paraId="3A878444">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处理风量≥</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000 m³/h。</w:t>
      </w:r>
    </w:p>
    <w:p w14:paraId="479440A7">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味</w:t>
      </w:r>
      <w:r>
        <w:rPr>
          <w:rFonts w:hint="eastAsia" w:cs="宋体"/>
          <w:b w:val="0"/>
          <w:bCs/>
          <w:sz w:val="24"/>
          <w:szCs w:val="24"/>
          <w:lang w:val="en-US" w:eastAsia="zh-CN"/>
        </w:rPr>
        <w:t>道</w:t>
      </w:r>
      <w:r>
        <w:rPr>
          <w:rFonts w:hint="eastAsia" w:ascii="宋体" w:hAnsi="宋体" w:eastAsia="宋体" w:cs="宋体"/>
          <w:b w:val="0"/>
          <w:bCs/>
          <w:sz w:val="24"/>
          <w:szCs w:val="24"/>
        </w:rPr>
        <w:t>去除率≥9</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w:t>
      </w:r>
    </w:p>
    <w:p w14:paraId="157A5C03">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净化器本体阻力≤1</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0Pa。</w:t>
      </w:r>
    </w:p>
    <w:p w14:paraId="4000D2F2">
      <w:pPr>
        <w:pStyle w:val="8"/>
        <w:numPr>
          <w:ilvl w:val="0"/>
          <w:numId w:val="0"/>
        </w:numPr>
        <w:spacing w:line="360" w:lineRule="auto"/>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功率≥500W。</w:t>
      </w:r>
    </w:p>
    <w:p w14:paraId="59114D08">
      <w:pPr>
        <w:pStyle w:val="8"/>
        <w:numPr>
          <w:ilvl w:val="0"/>
          <w:numId w:val="0"/>
        </w:numPr>
        <w:spacing w:line="360" w:lineRule="auto"/>
        <w:ind w:firstLine="240" w:firstLineChars="1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不锈钢材质</w:t>
      </w:r>
      <w:r>
        <w:rPr>
          <w:rFonts w:hint="eastAsia" w:ascii="宋体" w:hAnsi="宋体" w:eastAsia="宋体" w:cs="宋体"/>
          <w:b w:val="0"/>
          <w:bCs/>
          <w:sz w:val="24"/>
          <w:szCs w:val="24"/>
          <w:lang w:eastAsia="zh-CN"/>
        </w:rPr>
        <w:t>。</w:t>
      </w:r>
    </w:p>
    <w:p w14:paraId="1D51C203">
      <w:pPr>
        <w:pStyle w:val="8"/>
        <w:numPr>
          <w:ilvl w:val="0"/>
          <w:numId w:val="0"/>
        </w:numPr>
        <w:spacing w:line="360" w:lineRule="auto"/>
        <w:ind w:left="239" w:leftChars="114" w:firstLine="0" w:firstLineChars="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cs="宋体"/>
          <w:b w:val="0"/>
          <w:bCs/>
          <w:sz w:val="24"/>
          <w:szCs w:val="24"/>
          <w:lang w:val="en-US" w:eastAsia="zh-CN"/>
        </w:rPr>
        <w:t>2</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每床配备</w:t>
      </w:r>
      <w:r>
        <w:rPr>
          <w:rFonts w:hint="eastAsia" w:ascii="宋体" w:hAnsi="宋体" w:eastAsia="宋体" w:cs="宋体"/>
          <w:b w:val="0"/>
          <w:bCs/>
          <w:sz w:val="24"/>
          <w:szCs w:val="24"/>
          <w:lang w:val="en-US" w:eastAsia="zh-CN"/>
        </w:rPr>
        <w:t>独立的</w:t>
      </w:r>
      <w:r>
        <w:rPr>
          <w:rFonts w:hint="eastAsia" w:ascii="宋体" w:hAnsi="宋体" w:eastAsia="宋体" w:cs="宋体"/>
          <w:b w:val="0"/>
          <w:bCs/>
          <w:sz w:val="24"/>
          <w:szCs w:val="24"/>
        </w:rPr>
        <w:t>开关阀门，可调节吸力。</w:t>
      </w:r>
      <w:r>
        <w:rPr>
          <w:rFonts w:hint="eastAsia" w:ascii="宋体" w:hAnsi="宋体" w:eastAsia="宋体" w:cs="宋体"/>
          <w:b w:val="0"/>
          <w:bCs/>
          <w:sz w:val="24"/>
          <w:szCs w:val="24"/>
        </w:rPr>
        <w:br w:type="textWrapping"/>
      </w:r>
      <w:r>
        <w:rPr>
          <w:rFonts w:hint="eastAsia" w:ascii="宋体" w:hAnsi="宋体" w:eastAsia="宋体" w:cs="宋体"/>
          <w:b w:val="0"/>
          <w:bCs/>
          <w:sz w:val="24"/>
          <w:szCs w:val="24"/>
          <w:lang w:val="en-US" w:eastAsia="zh-CN"/>
        </w:rPr>
        <w:t>1</w:t>
      </w:r>
      <w:r>
        <w:rPr>
          <w:rFonts w:hint="eastAsia"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可吸附艾灸产生的艾烟、艾灰、艾油</w:t>
      </w:r>
      <w:r>
        <w:rPr>
          <w:rFonts w:hint="eastAsia" w:ascii="宋体" w:hAnsi="宋体" w:eastAsia="宋体" w:cs="宋体"/>
          <w:b w:val="0"/>
          <w:bCs/>
          <w:sz w:val="24"/>
          <w:szCs w:val="24"/>
          <w:lang w:eastAsia="zh-CN"/>
        </w:rPr>
        <w:t>，</w:t>
      </w:r>
      <w:r>
        <w:rPr>
          <w:rFonts w:hint="eastAsia" w:cs="宋体"/>
          <w:b w:val="0"/>
          <w:bCs/>
          <w:sz w:val="24"/>
          <w:szCs w:val="24"/>
          <w:lang w:val="en-US" w:eastAsia="zh-CN"/>
        </w:rPr>
        <w:t>系统</w:t>
      </w:r>
      <w:r>
        <w:rPr>
          <w:rFonts w:hint="eastAsia" w:ascii="宋体" w:hAnsi="宋体" w:eastAsia="宋体" w:cs="宋体"/>
          <w:b w:val="0"/>
          <w:bCs/>
          <w:sz w:val="24"/>
          <w:szCs w:val="24"/>
        </w:rPr>
        <w:t>直接</w:t>
      </w:r>
      <w:r>
        <w:rPr>
          <w:rFonts w:hint="eastAsia" w:ascii="宋体" w:hAnsi="宋体" w:eastAsia="宋体" w:cs="宋体"/>
          <w:b w:val="0"/>
          <w:bCs/>
          <w:sz w:val="24"/>
          <w:szCs w:val="24"/>
          <w:lang w:val="en-US" w:eastAsia="zh-CN"/>
        </w:rPr>
        <w:t>净化</w:t>
      </w:r>
      <w:r>
        <w:rPr>
          <w:rFonts w:hint="eastAsia" w:ascii="宋体" w:hAnsi="宋体" w:eastAsia="宋体" w:cs="宋体"/>
          <w:b w:val="0"/>
          <w:bCs/>
          <w:sz w:val="24"/>
          <w:szCs w:val="24"/>
        </w:rPr>
        <w:t>，无需使用耗材。</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1</w:t>
      </w:r>
      <w:r>
        <w:rPr>
          <w:rFonts w:hint="eastAsia"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可4个床位同时使用。</w:t>
      </w:r>
    </w:p>
    <w:p w14:paraId="0B2E5FA8">
      <w:pPr>
        <w:pStyle w:val="8"/>
        <w:numPr>
          <w:ilvl w:val="0"/>
          <w:numId w:val="0"/>
        </w:numPr>
        <w:spacing w:line="360" w:lineRule="auto"/>
        <w:ind w:firstLine="240" w:firstLineChars="100"/>
        <w:rPr>
          <w:rFonts w:hint="eastAsia"/>
          <w:lang w:eastAsia="zh-CN"/>
        </w:rPr>
      </w:pPr>
      <w:r>
        <w:rPr>
          <w:rFonts w:hint="eastAsia" w:cs="宋体"/>
          <w:b w:val="0"/>
          <w:bCs/>
          <w:sz w:val="24"/>
          <w:szCs w:val="24"/>
          <w:lang w:val="en-US" w:eastAsia="zh-CN"/>
        </w:rPr>
        <w:t>15</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配置清单</w:t>
      </w:r>
    </w:p>
    <w:tbl>
      <w:tblPr>
        <w:tblStyle w:val="6"/>
        <w:tblpPr w:leftFromText="180" w:rightFromText="180" w:vertAnchor="text" w:horzAnchor="page" w:tblpX="1916" w:tblpY="1038"/>
        <w:tblOverlap w:val="never"/>
        <w:tblW w:w="841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3079"/>
        <w:gridCol w:w="1389"/>
        <w:gridCol w:w="1478"/>
        <w:gridCol w:w="1644"/>
      </w:tblGrid>
      <w:tr w14:paraId="130227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828" w:type="dxa"/>
            <w:noWrap w:val="0"/>
            <w:vAlign w:val="center"/>
          </w:tcPr>
          <w:p w14:paraId="5050796D">
            <w:pPr>
              <w:snapToGrid w:val="0"/>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3079" w:type="dxa"/>
            <w:noWrap w:val="0"/>
            <w:vAlign w:val="center"/>
          </w:tcPr>
          <w:p w14:paraId="12CDABB2">
            <w:pPr>
              <w:snapToGrid w:val="0"/>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名称</w:t>
            </w:r>
          </w:p>
        </w:tc>
        <w:tc>
          <w:tcPr>
            <w:tcW w:w="1389" w:type="dxa"/>
            <w:noWrap w:val="0"/>
            <w:vAlign w:val="center"/>
          </w:tcPr>
          <w:p w14:paraId="7C8B1347">
            <w:pPr>
              <w:snapToGrid w:val="0"/>
              <w:spacing w:line="24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单位</w:t>
            </w:r>
          </w:p>
        </w:tc>
        <w:tc>
          <w:tcPr>
            <w:tcW w:w="1478" w:type="dxa"/>
            <w:shd w:val="clear" w:color="auto" w:fill="auto"/>
            <w:noWrap w:val="0"/>
            <w:vAlign w:val="center"/>
          </w:tcPr>
          <w:p w14:paraId="50F5E610">
            <w:pPr>
              <w:snapToGrid w:val="0"/>
              <w:spacing w:line="24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数量</w:t>
            </w:r>
          </w:p>
        </w:tc>
        <w:tc>
          <w:tcPr>
            <w:tcW w:w="1644" w:type="dxa"/>
            <w:shd w:val="clear" w:color="auto" w:fill="auto"/>
            <w:noWrap w:val="0"/>
            <w:vAlign w:val="center"/>
          </w:tcPr>
          <w:p w14:paraId="14DB5D7E">
            <w:pPr>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备注</w:t>
            </w:r>
          </w:p>
        </w:tc>
      </w:tr>
      <w:tr w14:paraId="21CA3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58E634A6">
            <w:pPr>
              <w:widowControl/>
              <w:snapToGrid w:val="0"/>
              <w:spacing w:line="24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1</w:t>
            </w:r>
          </w:p>
        </w:tc>
        <w:tc>
          <w:tcPr>
            <w:tcW w:w="3079" w:type="dxa"/>
            <w:shd w:val="clear" w:color="auto" w:fill="FFFFFF"/>
            <w:noWrap w:val="0"/>
            <w:vAlign w:val="center"/>
          </w:tcPr>
          <w:p w14:paraId="33BB1A07">
            <w:pPr>
              <w:widowControl/>
              <w:spacing w:line="240" w:lineRule="auto"/>
              <w:jc w:val="both"/>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艾灸专用</w:t>
            </w:r>
            <w:r>
              <w:rPr>
                <w:rFonts w:hint="eastAsia" w:ascii="宋体" w:hAnsi="宋体" w:eastAsia="宋体" w:cs="宋体"/>
                <w:b w:val="0"/>
                <w:bCs/>
                <w:kern w:val="0"/>
                <w:sz w:val="24"/>
                <w:szCs w:val="24"/>
                <w:lang w:bidi="ar"/>
              </w:rPr>
              <w:t>集气罩</w:t>
            </w:r>
          </w:p>
        </w:tc>
        <w:tc>
          <w:tcPr>
            <w:tcW w:w="1389" w:type="dxa"/>
            <w:shd w:val="clear" w:color="auto" w:fill="FFFFFF"/>
            <w:noWrap w:val="0"/>
            <w:vAlign w:val="center"/>
          </w:tcPr>
          <w:p w14:paraId="6A4EEBAB">
            <w:pPr>
              <w:widowControl/>
              <w:spacing w:line="240" w:lineRule="auto"/>
              <w:jc w:val="center"/>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个</w:t>
            </w:r>
          </w:p>
        </w:tc>
        <w:tc>
          <w:tcPr>
            <w:tcW w:w="1478" w:type="dxa"/>
            <w:shd w:val="clear" w:color="auto" w:fill="FFFFFF"/>
            <w:noWrap w:val="0"/>
            <w:vAlign w:val="center"/>
          </w:tcPr>
          <w:p w14:paraId="257545B7">
            <w:pPr>
              <w:widowControl/>
              <w:spacing w:line="240" w:lineRule="auto"/>
              <w:jc w:val="center"/>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4</w:t>
            </w:r>
          </w:p>
        </w:tc>
        <w:tc>
          <w:tcPr>
            <w:tcW w:w="1644" w:type="dxa"/>
            <w:shd w:val="clear" w:color="auto" w:fill="FFFFFF"/>
            <w:noWrap w:val="0"/>
            <w:vAlign w:val="center"/>
          </w:tcPr>
          <w:p w14:paraId="3B97D89D">
            <w:pPr>
              <w:widowControl/>
              <w:spacing w:line="240" w:lineRule="auto"/>
              <w:jc w:val="center"/>
              <w:textAlignment w:val="center"/>
              <w:rPr>
                <w:rFonts w:hint="eastAsia" w:ascii="宋体" w:hAnsi="宋体" w:eastAsia="宋体" w:cs="宋体"/>
                <w:b w:val="0"/>
                <w:bCs/>
                <w:kern w:val="0"/>
                <w:sz w:val="24"/>
                <w:szCs w:val="24"/>
                <w:lang w:val="en-US" w:eastAsia="zh-CN" w:bidi="ar"/>
              </w:rPr>
            </w:pPr>
          </w:p>
        </w:tc>
      </w:tr>
      <w:tr w14:paraId="56A9C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4C289155">
            <w:pPr>
              <w:widowControl/>
              <w:snapToGrid w:val="0"/>
              <w:spacing w:line="24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2</w:t>
            </w:r>
          </w:p>
        </w:tc>
        <w:tc>
          <w:tcPr>
            <w:tcW w:w="3079" w:type="dxa"/>
            <w:shd w:val="clear" w:color="auto" w:fill="FFFFFF"/>
            <w:noWrap w:val="0"/>
            <w:vAlign w:val="center"/>
          </w:tcPr>
          <w:p w14:paraId="26E303F4">
            <w:pPr>
              <w:widowControl/>
              <w:spacing w:line="240" w:lineRule="auto"/>
              <w:jc w:val="both"/>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bidi="ar"/>
              </w:rPr>
              <w:t>万向吸气臂</w:t>
            </w:r>
          </w:p>
        </w:tc>
        <w:tc>
          <w:tcPr>
            <w:tcW w:w="1389" w:type="dxa"/>
            <w:shd w:val="clear" w:color="auto" w:fill="FFFFFF"/>
            <w:noWrap w:val="0"/>
            <w:vAlign w:val="center"/>
          </w:tcPr>
          <w:p w14:paraId="592BD5CF">
            <w:pPr>
              <w:widowControl/>
              <w:spacing w:line="240" w:lineRule="auto"/>
              <w:jc w:val="center"/>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套</w:t>
            </w:r>
          </w:p>
        </w:tc>
        <w:tc>
          <w:tcPr>
            <w:tcW w:w="1478" w:type="dxa"/>
            <w:shd w:val="clear" w:color="auto" w:fill="FFFFFF"/>
            <w:noWrap w:val="0"/>
            <w:vAlign w:val="center"/>
          </w:tcPr>
          <w:p w14:paraId="1E58ABA9">
            <w:pPr>
              <w:widowControl/>
              <w:spacing w:line="240" w:lineRule="auto"/>
              <w:jc w:val="center"/>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4</w:t>
            </w:r>
          </w:p>
        </w:tc>
        <w:tc>
          <w:tcPr>
            <w:tcW w:w="1644" w:type="dxa"/>
            <w:shd w:val="clear" w:color="auto" w:fill="FFFFFF"/>
            <w:noWrap w:val="0"/>
            <w:vAlign w:val="center"/>
          </w:tcPr>
          <w:p w14:paraId="65F70D99">
            <w:pPr>
              <w:widowControl/>
              <w:spacing w:line="240" w:lineRule="auto"/>
              <w:jc w:val="center"/>
              <w:textAlignment w:val="center"/>
              <w:rPr>
                <w:rFonts w:hint="eastAsia" w:ascii="宋体" w:hAnsi="宋体" w:eastAsia="宋体" w:cs="宋体"/>
                <w:b w:val="0"/>
                <w:bCs/>
                <w:kern w:val="0"/>
                <w:sz w:val="24"/>
                <w:szCs w:val="24"/>
                <w:lang w:val="en-US" w:eastAsia="zh-CN" w:bidi="ar"/>
              </w:rPr>
            </w:pPr>
          </w:p>
        </w:tc>
      </w:tr>
      <w:tr w14:paraId="5A309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63DAB4AE">
            <w:pPr>
              <w:widowControl/>
              <w:snapToGrid w:val="0"/>
              <w:spacing w:line="24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3</w:t>
            </w:r>
          </w:p>
        </w:tc>
        <w:tc>
          <w:tcPr>
            <w:tcW w:w="3079" w:type="dxa"/>
            <w:shd w:val="clear" w:color="auto" w:fill="FFFFFF"/>
            <w:noWrap w:val="0"/>
            <w:vAlign w:val="center"/>
          </w:tcPr>
          <w:p w14:paraId="01EF8B31">
            <w:pPr>
              <w:widowControl/>
              <w:spacing w:line="240" w:lineRule="auto"/>
              <w:jc w:val="both"/>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bidi="ar"/>
              </w:rPr>
              <w:t>安装</w:t>
            </w:r>
            <w:r>
              <w:rPr>
                <w:rFonts w:hint="eastAsia" w:ascii="宋体" w:hAnsi="宋体" w:eastAsia="宋体" w:cs="宋体"/>
                <w:b w:val="0"/>
                <w:bCs/>
                <w:kern w:val="0"/>
                <w:sz w:val="24"/>
                <w:szCs w:val="24"/>
                <w:lang w:bidi="ar"/>
              </w:rPr>
              <w:t>底座</w:t>
            </w:r>
          </w:p>
        </w:tc>
        <w:tc>
          <w:tcPr>
            <w:tcW w:w="1389" w:type="dxa"/>
            <w:shd w:val="clear" w:color="auto" w:fill="FFFFFF"/>
            <w:noWrap w:val="0"/>
            <w:vAlign w:val="center"/>
          </w:tcPr>
          <w:p w14:paraId="120E5001">
            <w:pPr>
              <w:widowControl/>
              <w:spacing w:line="240" w:lineRule="auto"/>
              <w:jc w:val="center"/>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bidi="ar"/>
              </w:rPr>
              <w:t>套</w:t>
            </w:r>
          </w:p>
        </w:tc>
        <w:tc>
          <w:tcPr>
            <w:tcW w:w="1478" w:type="dxa"/>
            <w:shd w:val="clear" w:color="auto" w:fill="FFFFFF"/>
            <w:noWrap w:val="0"/>
            <w:vAlign w:val="center"/>
          </w:tcPr>
          <w:p w14:paraId="7C1B7874">
            <w:pPr>
              <w:widowControl/>
              <w:spacing w:line="240" w:lineRule="auto"/>
              <w:jc w:val="center"/>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4</w:t>
            </w:r>
          </w:p>
        </w:tc>
        <w:tc>
          <w:tcPr>
            <w:tcW w:w="1644" w:type="dxa"/>
            <w:shd w:val="clear" w:color="auto" w:fill="FFFFFF"/>
            <w:noWrap w:val="0"/>
            <w:vAlign w:val="center"/>
          </w:tcPr>
          <w:p w14:paraId="447DD790">
            <w:pPr>
              <w:widowControl/>
              <w:spacing w:line="240" w:lineRule="auto"/>
              <w:jc w:val="center"/>
              <w:textAlignment w:val="center"/>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定制</w:t>
            </w:r>
          </w:p>
        </w:tc>
      </w:tr>
      <w:tr w14:paraId="5721B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731B23A3">
            <w:pPr>
              <w:widowControl/>
              <w:snapToGrid w:val="0"/>
              <w:spacing w:line="24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4</w:t>
            </w:r>
          </w:p>
        </w:tc>
        <w:tc>
          <w:tcPr>
            <w:tcW w:w="3079" w:type="dxa"/>
            <w:shd w:val="clear" w:color="auto" w:fill="FFFFFF"/>
            <w:noWrap w:val="0"/>
            <w:vAlign w:val="center"/>
          </w:tcPr>
          <w:p w14:paraId="31DF7A5C">
            <w:pPr>
              <w:widowControl/>
              <w:spacing w:line="240" w:lineRule="auto"/>
              <w:jc w:val="both"/>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bidi="ar"/>
              </w:rPr>
              <w:t>吊顶支架</w:t>
            </w:r>
          </w:p>
        </w:tc>
        <w:tc>
          <w:tcPr>
            <w:tcW w:w="1389" w:type="dxa"/>
            <w:shd w:val="clear" w:color="auto" w:fill="FFFFFF"/>
            <w:noWrap w:val="0"/>
            <w:vAlign w:val="center"/>
          </w:tcPr>
          <w:p w14:paraId="6EA6E838">
            <w:pPr>
              <w:widowControl/>
              <w:spacing w:line="240" w:lineRule="auto"/>
              <w:jc w:val="center"/>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套</w:t>
            </w:r>
          </w:p>
        </w:tc>
        <w:tc>
          <w:tcPr>
            <w:tcW w:w="1478" w:type="dxa"/>
            <w:shd w:val="clear" w:color="auto" w:fill="FFFFFF"/>
            <w:noWrap w:val="0"/>
            <w:vAlign w:val="center"/>
          </w:tcPr>
          <w:p w14:paraId="0282970F">
            <w:pPr>
              <w:widowControl/>
              <w:spacing w:line="240" w:lineRule="auto"/>
              <w:jc w:val="center"/>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4</w:t>
            </w:r>
          </w:p>
        </w:tc>
        <w:tc>
          <w:tcPr>
            <w:tcW w:w="1644" w:type="dxa"/>
            <w:shd w:val="clear" w:color="auto" w:fill="FFFFFF"/>
            <w:noWrap w:val="0"/>
            <w:vAlign w:val="center"/>
          </w:tcPr>
          <w:p w14:paraId="01181976">
            <w:pPr>
              <w:widowControl/>
              <w:spacing w:line="240" w:lineRule="auto"/>
              <w:jc w:val="center"/>
              <w:textAlignment w:val="center"/>
              <w:rPr>
                <w:rFonts w:hint="default"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定制</w:t>
            </w:r>
          </w:p>
        </w:tc>
      </w:tr>
      <w:tr w14:paraId="663C78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10F93B56">
            <w:pPr>
              <w:widowControl/>
              <w:snapToGrid w:val="0"/>
              <w:spacing w:line="24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5</w:t>
            </w:r>
          </w:p>
        </w:tc>
        <w:tc>
          <w:tcPr>
            <w:tcW w:w="3079" w:type="dxa"/>
            <w:shd w:val="clear" w:color="auto" w:fill="FFFFFF"/>
            <w:noWrap w:val="0"/>
            <w:vAlign w:val="center"/>
          </w:tcPr>
          <w:p w14:paraId="0F51F2AD">
            <w:pPr>
              <w:widowControl/>
              <w:spacing w:line="240" w:lineRule="auto"/>
              <w:jc w:val="both"/>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bidi="ar"/>
              </w:rPr>
              <w:t>主</w:t>
            </w:r>
            <w:r>
              <w:rPr>
                <w:rFonts w:hint="eastAsia" w:ascii="宋体" w:hAnsi="宋体" w:eastAsia="宋体" w:cs="宋体"/>
                <w:b w:val="0"/>
                <w:bCs/>
                <w:kern w:val="0"/>
                <w:sz w:val="24"/>
                <w:szCs w:val="24"/>
                <w:lang w:bidi="ar"/>
              </w:rPr>
              <w:t>管道</w:t>
            </w:r>
          </w:p>
        </w:tc>
        <w:tc>
          <w:tcPr>
            <w:tcW w:w="1389" w:type="dxa"/>
            <w:shd w:val="clear" w:color="auto" w:fill="FFFFFF"/>
            <w:noWrap w:val="0"/>
            <w:vAlign w:val="center"/>
          </w:tcPr>
          <w:p w14:paraId="146A09F7">
            <w:pPr>
              <w:widowControl/>
              <w:spacing w:line="240" w:lineRule="auto"/>
              <w:jc w:val="center"/>
              <w:textAlignment w:val="center"/>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批</w:t>
            </w:r>
          </w:p>
        </w:tc>
        <w:tc>
          <w:tcPr>
            <w:tcW w:w="1478" w:type="dxa"/>
            <w:shd w:val="clear" w:color="auto" w:fill="FFFFFF"/>
            <w:noWrap w:val="0"/>
            <w:vAlign w:val="center"/>
          </w:tcPr>
          <w:p w14:paraId="69DC08BF">
            <w:pPr>
              <w:widowControl/>
              <w:spacing w:line="240" w:lineRule="auto"/>
              <w:jc w:val="center"/>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1</w:t>
            </w:r>
          </w:p>
        </w:tc>
        <w:tc>
          <w:tcPr>
            <w:tcW w:w="1644" w:type="dxa"/>
            <w:shd w:val="clear" w:color="auto" w:fill="FFFFFF"/>
            <w:noWrap w:val="0"/>
            <w:vAlign w:val="center"/>
          </w:tcPr>
          <w:p w14:paraId="2A334DB5">
            <w:pPr>
              <w:widowControl/>
              <w:spacing w:line="240" w:lineRule="auto"/>
              <w:jc w:val="center"/>
              <w:textAlignment w:val="center"/>
              <w:rPr>
                <w:rFonts w:hint="eastAsia" w:ascii="宋体" w:hAnsi="宋体" w:eastAsia="宋体" w:cs="宋体"/>
                <w:b w:val="0"/>
                <w:bCs/>
                <w:sz w:val="24"/>
                <w:szCs w:val="24"/>
                <w:lang w:val="en-US" w:eastAsia="zh-CN"/>
              </w:rPr>
            </w:pPr>
          </w:p>
        </w:tc>
      </w:tr>
      <w:tr w14:paraId="220B7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366988BB">
            <w:pPr>
              <w:widowControl/>
              <w:snapToGrid w:val="0"/>
              <w:spacing w:line="24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6</w:t>
            </w:r>
          </w:p>
        </w:tc>
        <w:tc>
          <w:tcPr>
            <w:tcW w:w="3079" w:type="dxa"/>
            <w:shd w:val="clear" w:color="auto" w:fill="FFFFFF"/>
            <w:noWrap w:val="0"/>
            <w:vAlign w:val="center"/>
          </w:tcPr>
          <w:p w14:paraId="33163A8F">
            <w:pPr>
              <w:widowControl/>
              <w:spacing w:line="240" w:lineRule="auto"/>
              <w:jc w:val="both"/>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bidi="ar"/>
              </w:rPr>
              <w:t>重复性艾灸过滤芯</w:t>
            </w:r>
          </w:p>
        </w:tc>
        <w:tc>
          <w:tcPr>
            <w:tcW w:w="1389" w:type="dxa"/>
            <w:shd w:val="clear" w:color="auto" w:fill="FFFFFF"/>
            <w:noWrap w:val="0"/>
            <w:vAlign w:val="center"/>
          </w:tcPr>
          <w:p w14:paraId="35E128AB">
            <w:pPr>
              <w:widowControl/>
              <w:spacing w:line="240" w:lineRule="auto"/>
              <w:jc w:val="center"/>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个</w:t>
            </w:r>
          </w:p>
        </w:tc>
        <w:tc>
          <w:tcPr>
            <w:tcW w:w="1478" w:type="dxa"/>
            <w:shd w:val="clear" w:color="auto" w:fill="FFFFFF"/>
            <w:noWrap w:val="0"/>
            <w:vAlign w:val="center"/>
          </w:tcPr>
          <w:p w14:paraId="4F6940B9">
            <w:pPr>
              <w:widowControl/>
              <w:spacing w:line="240" w:lineRule="auto"/>
              <w:jc w:val="center"/>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4</w:t>
            </w:r>
          </w:p>
        </w:tc>
        <w:tc>
          <w:tcPr>
            <w:tcW w:w="1644" w:type="dxa"/>
            <w:shd w:val="clear" w:color="auto" w:fill="FFFFFF"/>
            <w:noWrap w:val="0"/>
            <w:vAlign w:val="center"/>
          </w:tcPr>
          <w:p w14:paraId="020C7B09">
            <w:pPr>
              <w:widowControl/>
              <w:spacing w:line="240" w:lineRule="auto"/>
              <w:jc w:val="center"/>
              <w:textAlignment w:val="center"/>
              <w:rPr>
                <w:rFonts w:hint="eastAsia" w:ascii="宋体" w:hAnsi="宋体" w:eastAsia="宋体" w:cs="宋体"/>
                <w:b w:val="0"/>
                <w:bCs/>
                <w:kern w:val="0"/>
                <w:sz w:val="24"/>
                <w:szCs w:val="24"/>
                <w:lang w:val="en-US" w:eastAsia="zh-CN" w:bidi="ar"/>
              </w:rPr>
            </w:pPr>
          </w:p>
        </w:tc>
      </w:tr>
      <w:tr w14:paraId="3FAA84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272A4CD0">
            <w:pPr>
              <w:widowControl/>
              <w:snapToGrid w:val="0"/>
              <w:spacing w:line="24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7</w:t>
            </w:r>
          </w:p>
        </w:tc>
        <w:tc>
          <w:tcPr>
            <w:tcW w:w="3079" w:type="dxa"/>
            <w:shd w:val="clear" w:color="auto" w:fill="FFFFFF"/>
            <w:noWrap w:val="0"/>
            <w:vAlign w:val="center"/>
          </w:tcPr>
          <w:p w14:paraId="325A138F">
            <w:pPr>
              <w:widowControl/>
              <w:spacing w:line="240" w:lineRule="auto"/>
              <w:jc w:val="both"/>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bidi="ar"/>
              </w:rPr>
              <w:t>电源控制系统</w:t>
            </w:r>
          </w:p>
        </w:tc>
        <w:tc>
          <w:tcPr>
            <w:tcW w:w="1389" w:type="dxa"/>
            <w:shd w:val="clear" w:color="auto" w:fill="FFFFFF"/>
            <w:noWrap w:val="0"/>
            <w:vAlign w:val="center"/>
          </w:tcPr>
          <w:p w14:paraId="79D5AD9A">
            <w:pPr>
              <w:widowControl/>
              <w:spacing w:line="240" w:lineRule="auto"/>
              <w:jc w:val="center"/>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套</w:t>
            </w:r>
          </w:p>
        </w:tc>
        <w:tc>
          <w:tcPr>
            <w:tcW w:w="1478" w:type="dxa"/>
            <w:shd w:val="clear" w:color="auto" w:fill="FFFFFF"/>
            <w:noWrap w:val="0"/>
            <w:vAlign w:val="center"/>
          </w:tcPr>
          <w:p w14:paraId="6E274D59">
            <w:pPr>
              <w:widowControl/>
              <w:spacing w:line="240" w:lineRule="auto"/>
              <w:jc w:val="center"/>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2</w:t>
            </w:r>
          </w:p>
        </w:tc>
        <w:tc>
          <w:tcPr>
            <w:tcW w:w="1644" w:type="dxa"/>
            <w:shd w:val="clear" w:color="auto" w:fill="FFFFFF"/>
            <w:noWrap w:val="0"/>
            <w:vAlign w:val="center"/>
          </w:tcPr>
          <w:p w14:paraId="145513B9">
            <w:pPr>
              <w:widowControl/>
              <w:spacing w:line="240" w:lineRule="auto"/>
              <w:jc w:val="center"/>
              <w:textAlignment w:val="center"/>
              <w:rPr>
                <w:rFonts w:hint="eastAsia" w:ascii="宋体" w:hAnsi="宋体" w:eastAsia="宋体" w:cs="宋体"/>
                <w:b w:val="0"/>
                <w:bCs/>
                <w:sz w:val="24"/>
                <w:szCs w:val="24"/>
                <w:lang w:val="en-US" w:eastAsia="zh-CN"/>
              </w:rPr>
            </w:pPr>
          </w:p>
        </w:tc>
      </w:tr>
      <w:tr w14:paraId="49C11A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5AAF8EC0">
            <w:pPr>
              <w:widowControl/>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p>
        </w:tc>
        <w:tc>
          <w:tcPr>
            <w:tcW w:w="3079" w:type="dxa"/>
            <w:shd w:val="clear" w:color="auto" w:fill="FFFFFF"/>
            <w:noWrap w:val="0"/>
            <w:vAlign w:val="center"/>
          </w:tcPr>
          <w:p w14:paraId="44A76386">
            <w:pPr>
              <w:widowControl/>
              <w:spacing w:line="240" w:lineRule="auto"/>
              <w:jc w:val="both"/>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风机支架</w:t>
            </w:r>
          </w:p>
        </w:tc>
        <w:tc>
          <w:tcPr>
            <w:tcW w:w="1389" w:type="dxa"/>
            <w:shd w:val="clear" w:color="auto" w:fill="FFFFFF"/>
            <w:noWrap w:val="0"/>
            <w:vAlign w:val="center"/>
          </w:tcPr>
          <w:p w14:paraId="32AF6D85">
            <w:pPr>
              <w:widowControl/>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套</w:t>
            </w:r>
          </w:p>
        </w:tc>
        <w:tc>
          <w:tcPr>
            <w:tcW w:w="1478" w:type="dxa"/>
            <w:shd w:val="clear" w:color="auto" w:fill="FFFFFF"/>
            <w:noWrap w:val="0"/>
            <w:vAlign w:val="center"/>
          </w:tcPr>
          <w:p w14:paraId="510D8C82">
            <w:pPr>
              <w:widowControl/>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644" w:type="dxa"/>
            <w:shd w:val="clear" w:color="auto" w:fill="FFFFFF"/>
            <w:noWrap w:val="0"/>
            <w:vAlign w:val="center"/>
          </w:tcPr>
          <w:p w14:paraId="5FA94F43">
            <w:pPr>
              <w:widowControl/>
              <w:spacing w:line="240" w:lineRule="auto"/>
              <w:jc w:val="center"/>
              <w:textAlignment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定制</w:t>
            </w:r>
          </w:p>
        </w:tc>
      </w:tr>
      <w:tr w14:paraId="127E4D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2DB4CD22">
            <w:pPr>
              <w:widowControl/>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p>
        </w:tc>
        <w:tc>
          <w:tcPr>
            <w:tcW w:w="3079" w:type="dxa"/>
            <w:shd w:val="clear" w:color="auto" w:fill="FFFFFF"/>
            <w:noWrap w:val="0"/>
            <w:vAlign w:val="center"/>
          </w:tcPr>
          <w:p w14:paraId="6B78335E">
            <w:pPr>
              <w:widowControl/>
              <w:spacing w:line="240" w:lineRule="auto"/>
              <w:jc w:val="both"/>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艾灸专用油烟净化系统</w:t>
            </w:r>
          </w:p>
        </w:tc>
        <w:tc>
          <w:tcPr>
            <w:tcW w:w="1389" w:type="dxa"/>
            <w:shd w:val="clear" w:color="auto" w:fill="FFFFFF"/>
            <w:noWrap w:val="0"/>
            <w:vAlign w:val="center"/>
          </w:tcPr>
          <w:p w14:paraId="59D6F1CE">
            <w:pPr>
              <w:widowControl/>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c>
          <w:tcPr>
            <w:tcW w:w="1478" w:type="dxa"/>
            <w:shd w:val="clear" w:color="auto" w:fill="FFFFFF"/>
            <w:noWrap w:val="0"/>
            <w:vAlign w:val="center"/>
          </w:tcPr>
          <w:p w14:paraId="00625FAC">
            <w:pPr>
              <w:widowControl/>
              <w:spacing w:line="240" w:lineRule="auto"/>
              <w:jc w:val="center"/>
              <w:textAlignment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1</w:t>
            </w:r>
          </w:p>
        </w:tc>
        <w:tc>
          <w:tcPr>
            <w:tcW w:w="1644" w:type="dxa"/>
            <w:shd w:val="clear" w:color="auto" w:fill="FFFFFF"/>
            <w:noWrap w:val="0"/>
            <w:vAlign w:val="center"/>
          </w:tcPr>
          <w:p w14:paraId="6601946C">
            <w:pPr>
              <w:widowControl/>
              <w:spacing w:line="240" w:lineRule="auto"/>
              <w:jc w:val="center"/>
              <w:textAlignment w:val="center"/>
              <w:rPr>
                <w:rFonts w:hint="eastAsia" w:ascii="宋体" w:hAnsi="宋体" w:eastAsia="宋体" w:cs="宋体"/>
                <w:b w:val="0"/>
                <w:bCs/>
                <w:sz w:val="24"/>
                <w:szCs w:val="24"/>
                <w:lang w:val="en-US" w:eastAsia="zh-CN"/>
              </w:rPr>
            </w:pPr>
          </w:p>
        </w:tc>
      </w:tr>
      <w:tr w14:paraId="5822F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346C1A9B">
            <w:pPr>
              <w:widowControl/>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w:t>
            </w:r>
          </w:p>
        </w:tc>
        <w:tc>
          <w:tcPr>
            <w:tcW w:w="3079" w:type="dxa"/>
            <w:shd w:val="clear" w:color="auto" w:fill="FFFFFF"/>
            <w:noWrap w:val="0"/>
            <w:vAlign w:val="center"/>
          </w:tcPr>
          <w:p w14:paraId="5DC5263F">
            <w:pPr>
              <w:widowControl/>
              <w:spacing w:line="240" w:lineRule="auto"/>
              <w:jc w:val="both"/>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艾灸专用除臭净化系统</w:t>
            </w:r>
          </w:p>
        </w:tc>
        <w:tc>
          <w:tcPr>
            <w:tcW w:w="1389" w:type="dxa"/>
            <w:shd w:val="clear" w:color="auto" w:fill="FFFFFF"/>
            <w:noWrap w:val="0"/>
            <w:vAlign w:val="center"/>
          </w:tcPr>
          <w:p w14:paraId="5FF0DCEA">
            <w:pPr>
              <w:widowControl/>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c>
          <w:tcPr>
            <w:tcW w:w="1478" w:type="dxa"/>
            <w:noWrap w:val="0"/>
            <w:vAlign w:val="center"/>
          </w:tcPr>
          <w:p w14:paraId="561986AC">
            <w:pPr>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644" w:type="dxa"/>
            <w:noWrap w:val="0"/>
            <w:vAlign w:val="center"/>
          </w:tcPr>
          <w:p w14:paraId="589B5753">
            <w:pPr>
              <w:snapToGrid w:val="0"/>
              <w:spacing w:line="240" w:lineRule="auto"/>
              <w:jc w:val="center"/>
              <w:rPr>
                <w:rFonts w:hint="eastAsia" w:ascii="宋体" w:hAnsi="宋体" w:eastAsia="宋体" w:cs="宋体"/>
                <w:b w:val="0"/>
                <w:bCs/>
                <w:sz w:val="24"/>
                <w:szCs w:val="24"/>
                <w:lang w:val="en-US" w:eastAsia="zh-CN"/>
              </w:rPr>
            </w:pPr>
          </w:p>
        </w:tc>
      </w:tr>
      <w:tr w14:paraId="47B7D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23F1F383">
            <w:pPr>
              <w:widowControl/>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w:t>
            </w:r>
          </w:p>
        </w:tc>
        <w:tc>
          <w:tcPr>
            <w:tcW w:w="3079" w:type="dxa"/>
            <w:shd w:val="clear" w:color="auto" w:fill="FFFFFF"/>
            <w:noWrap w:val="0"/>
            <w:vAlign w:val="center"/>
          </w:tcPr>
          <w:p w14:paraId="26C14227">
            <w:pPr>
              <w:widowControl/>
              <w:spacing w:line="240" w:lineRule="auto"/>
              <w:jc w:val="both"/>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艾灸专用风机</w:t>
            </w:r>
          </w:p>
        </w:tc>
        <w:tc>
          <w:tcPr>
            <w:tcW w:w="1389" w:type="dxa"/>
            <w:shd w:val="clear" w:color="auto" w:fill="FFFFFF"/>
            <w:noWrap w:val="0"/>
            <w:vAlign w:val="center"/>
          </w:tcPr>
          <w:p w14:paraId="5870D1E0">
            <w:pPr>
              <w:widowControl/>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c>
          <w:tcPr>
            <w:tcW w:w="1478" w:type="dxa"/>
            <w:noWrap w:val="0"/>
            <w:vAlign w:val="center"/>
          </w:tcPr>
          <w:p w14:paraId="759A89F6">
            <w:pPr>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644" w:type="dxa"/>
            <w:noWrap w:val="0"/>
            <w:vAlign w:val="center"/>
          </w:tcPr>
          <w:p w14:paraId="28AE6F1F">
            <w:pPr>
              <w:snapToGrid w:val="0"/>
              <w:spacing w:line="240" w:lineRule="auto"/>
              <w:jc w:val="center"/>
              <w:rPr>
                <w:rFonts w:hint="eastAsia" w:ascii="宋体" w:hAnsi="宋体" w:eastAsia="宋体" w:cs="宋体"/>
                <w:b w:val="0"/>
                <w:bCs/>
                <w:sz w:val="24"/>
                <w:szCs w:val="24"/>
                <w:lang w:val="en-US" w:eastAsia="zh-CN"/>
              </w:rPr>
            </w:pPr>
          </w:p>
        </w:tc>
      </w:tr>
      <w:tr w14:paraId="3F27FD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7B8633E9">
            <w:pPr>
              <w:widowControl/>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w:t>
            </w:r>
          </w:p>
        </w:tc>
        <w:tc>
          <w:tcPr>
            <w:tcW w:w="3079" w:type="dxa"/>
            <w:shd w:val="clear" w:color="auto" w:fill="FFFFFF"/>
            <w:noWrap w:val="0"/>
            <w:vAlign w:val="center"/>
          </w:tcPr>
          <w:p w14:paraId="51CF0512">
            <w:pPr>
              <w:widowControl/>
              <w:spacing w:line="240" w:lineRule="auto"/>
              <w:jc w:val="both"/>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阻抗式消音器</w:t>
            </w:r>
          </w:p>
        </w:tc>
        <w:tc>
          <w:tcPr>
            <w:tcW w:w="1389" w:type="dxa"/>
            <w:shd w:val="clear" w:color="auto" w:fill="FFFFFF"/>
            <w:noWrap w:val="0"/>
            <w:vAlign w:val="center"/>
          </w:tcPr>
          <w:p w14:paraId="0B02838F">
            <w:pPr>
              <w:widowControl/>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套</w:t>
            </w:r>
          </w:p>
        </w:tc>
        <w:tc>
          <w:tcPr>
            <w:tcW w:w="1478" w:type="dxa"/>
            <w:noWrap w:val="0"/>
            <w:vAlign w:val="center"/>
          </w:tcPr>
          <w:p w14:paraId="31B3D782">
            <w:pPr>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644" w:type="dxa"/>
            <w:noWrap w:val="0"/>
            <w:vAlign w:val="center"/>
          </w:tcPr>
          <w:p w14:paraId="2844459B">
            <w:pPr>
              <w:snapToGrid w:val="0"/>
              <w:spacing w:line="240" w:lineRule="auto"/>
              <w:jc w:val="center"/>
              <w:rPr>
                <w:rFonts w:hint="eastAsia" w:ascii="宋体" w:hAnsi="宋体" w:eastAsia="宋体" w:cs="宋体"/>
                <w:b w:val="0"/>
                <w:bCs/>
                <w:sz w:val="24"/>
                <w:szCs w:val="24"/>
                <w:lang w:val="en-US" w:eastAsia="zh-CN"/>
              </w:rPr>
            </w:pPr>
          </w:p>
        </w:tc>
      </w:tr>
      <w:tr w14:paraId="0B0011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337E9F7F">
            <w:pPr>
              <w:widowControl/>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w:t>
            </w:r>
          </w:p>
        </w:tc>
        <w:tc>
          <w:tcPr>
            <w:tcW w:w="3079" w:type="dxa"/>
            <w:shd w:val="clear" w:color="auto" w:fill="FFFFFF"/>
            <w:noWrap w:val="0"/>
            <w:vAlign w:val="center"/>
          </w:tcPr>
          <w:p w14:paraId="16446811">
            <w:pPr>
              <w:widowControl/>
              <w:spacing w:line="240" w:lineRule="auto"/>
              <w:jc w:val="both"/>
              <w:textAlignment w:val="cente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bidi="ar"/>
              </w:rPr>
              <w:t>电缆</w:t>
            </w:r>
            <w:r>
              <w:rPr>
                <w:rFonts w:hint="eastAsia" w:ascii="宋体" w:hAnsi="宋体" w:eastAsia="宋体" w:cs="宋体"/>
                <w:b w:val="0"/>
                <w:bCs/>
                <w:kern w:val="0"/>
                <w:sz w:val="24"/>
                <w:szCs w:val="24"/>
                <w:lang w:val="en-US" w:eastAsia="zh-CN" w:bidi="ar"/>
              </w:rPr>
              <w:t>线</w:t>
            </w:r>
          </w:p>
        </w:tc>
        <w:tc>
          <w:tcPr>
            <w:tcW w:w="1389" w:type="dxa"/>
            <w:shd w:val="clear" w:color="auto" w:fill="FFFFFF"/>
            <w:noWrap w:val="0"/>
            <w:vAlign w:val="center"/>
          </w:tcPr>
          <w:p w14:paraId="264B58FD">
            <w:pPr>
              <w:widowControl/>
              <w:spacing w:line="24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批</w:t>
            </w:r>
          </w:p>
        </w:tc>
        <w:tc>
          <w:tcPr>
            <w:tcW w:w="1478" w:type="dxa"/>
            <w:noWrap w:val="0"/>
            <w:vAlign w:val="center"/>
          </w:tcPr>
          <w:p w14:paraId="40180025">
            <w:pPr>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644" w:type="dxa"/>
            <w:noWrap w:val="0"/>
            <w:vAlign w:val="center"/>
          </w:tcPr>
          <w:p w14:paraId="3CA68F7A">
            <w:pPr>
              <w:snapToGrid w:val="0"/>
              <w:spacing w:line="240" w:lineRule="auto"/>
              <w:jc w:val="center"/>
              <w:rPr>
                <w:rFonts w:hint="eastAsia" w:ascii="宋体" w:hAnsi="宋体" w:eastAsia="宋体" w:cs="宋体"/>
                <w:b w:val="0"/>
                <w:bCs/>
                <w:sz w:val="24"/>
                <w:szCs w:val="24"/>
                <w:lang w:val="en-US" w:eastAsia="zh-CN"/>
              </w:rPr>
            </w:pPr>
          </w:p>
        </w:tc>
      </w:tr>
      <w:tr w14:paraId="08F70E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shd w:val="clear" w:color="auto" w:fill="auto"/>
            <w:noWrap w:val="0"/>
            <w:vAlign w:val="center"/>
          </w:tcPr>
          <w:p w14:paraId="3D5B58D6">
            <w:pPr>
              <w:widowControl/>
              <w:snapToGrid w:val="0"/>
              <w:spacing w:line="240" w:lineRule="auto"/>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w:t>
            </w:r>
          </w:p>
        </w:tc>
        <w:tc>
          <w:tcPr>
            <w:tcW w:w="3079" w:type="dxa"/>
            <w:shd w:val="clear" w:color="auto" w:fill="FFFFFF"/>
            <w:noWrap w:val="0"/>
            <w:vAlign w:val="center"/>
          </w:tcPr>
          <w:p w14:paraId="682C9F9D">
            <w:pPr>
              <w:widowControl/>
              <w:spacing w:line="240" w:lineRule="auto"/>
              <w:jc w:val="both"/>
              <w:textAlignment w:val="center"/>
              <w:rPr>
                <w:rFonts w:hint="default"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辅助材料</w:t>
            </w:r>
          </w:p>
        </w:tc>
        <w:tc>
          <w:tcPr>
            <w:tcW w:w="1389" w:type="dxa"/>
            <w:shd w:val="clear" w:color="auto" w:fill="FFFFFF"/>
            <w:noWrap w:val="0"/>
            <w:vAlign w:val="center"/>
          </w:tcPr>
          <w:p w14:paraId="394C8545">
            <w:pPr>
              <w:widowControl/>
              <w:spacing w:line="240" w:lineRule="auto"/>
              <w:jc w:val="center"/>
              <w:textAlignment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批</w:t>
            </w:r>
          </w:p>
        </w:tc>
        <w:tc>
          <w:tcPr>
            <w:tcW w:w="1478" w:type="dxa"/>
            <w:noWrap w:val="0"/>
            <w:vAlign w:val="center"/>
          </w:tcPr>
          <w:p w14:paraId="780534D2">
            <w:pPr>
              <w:snapToGrid w:val="0"/>
              <w:spacing w:line="24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644" w:type="dxa"/>
            <w:noWrap w:val="0"/>
            <w:vAlign w:val="center"/>
          </w:tcPr>
          <w:p w14:paraId="78D3AA55">
            <w:pPr>
              <w:snapToGrid w:val="0"/>
              <w:spacing w:line="240" w:lineRule="auto"/>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定制</w:t>
            </w:r>
          </w:p>
        </w:tc>
      </w:tr>
    </w:tbl>
    <w:p w14:paraId="1031E3B9">
      <w:pPr>
        <w:keepNext w:val="0"/>
        <w:keepLines w:val="0"/>
        <w:pageBreakBefore w:val="0"/>
        <w:widowControl w:val="0"/>
        <w:kinsoku/>
        <w:wordWrap/>
        <w:overflowPunct/>
        <w:topLinePunct w:val="0"/>
        <w:autoSpaceDE/>
        <w:autoSpaceDN/>
        <w:bidi w:val="0"/>
        <w:adjustRightInd/>
        <w:snapToGrid/>
        <w:spacing w:before="120" w:after="120" w:line="360" w:lineRule="auto"/>
        <w:ind w:firstLine="3373" w:firstLineChars="1200"/>
        <w:jc w:val="both"/>
        <w:textAlignment w:val="auto"/>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投标人条件</w:t>
      </w:r>
    </w:p>
    <w:p w14:paraId="7ABCA2B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1.投标人必须具有销售、安装、维修保养能力。</w:t>
      </w:r>
    </w:p>
    <w:p w14:paraId="640A08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2.投标人必须为合格设备制造商及其合法授权的代理商</w:t>
      </w:r>
      <w:r>
        <w:rPr>
          <w:rFonts w:hint="eastAsia" w:ascii="宋体" w:hAnsi="宋体" w:eastAsia="宋体" w:cs="宋体"/>
          <w:b w:val="0"/>
          <w:bCs w:val="0"/>
          <w:sz w:val="24"/>
          <w:szCs w:val="24"/>
          <w:lang w:val="en-US" w:eastAsia="zh-CN"/>
        </w:rPr>
        <w:t>。</w:t>
      </w:r>
    </w:p>
    <w:p w14:paraId="6C8E92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产品质量保证规范符合中华人民共和国国家相关标准</w:t>
      </w:r>
      <w:r>
        <w:rPr>
          <w:rFonts w:hint="eastAsia" w:ascii="宋体" w:hAnsi="宋体" w:eastAsia="宋体" w:cs="宋体"/>
          <w:b w:val="0"/>
          <w:bCs w:val="0"/>
          <w:sz w:val="24"/>
          <w:szCs w:val="24"/>
          <w:lang w:val="en-US" w:eastAsia="zh-CN"/>
        </w:rPr>
        <w:t>。</w:t>
      </w:r>
    </w:p>
    <w:p w14:paraId="4E7A53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投标人</w:t>
      </w:r>
      <w:r>
        <w:rPr>
          <w:rFonts w:hint="eastAsia" w:ascii="宋体" w:hAnsi="宋体" w:eastAsia="宋体" w:cs="宋体"/>
          <w:b w:val="0"/>
          <w:bCs w:val="0"/>
          <w:sz w:val="24"/>
          <w:szCs w:val="24"/>
          <w:lang w:val="en-US" w:eastAsia="zh-CN"/>
        </w:rPr>
        <w:t>应按照医院要求将设备接入医院信息系统，接入系统产生的所有费用由</w:t>
      </w:r>
      <w:r>
        <w:rPr>
          <w:rFonts w:hint="default" w:ascii="宋体" w:hAnsi="宋体" w:eastAsia="宋体" w:cs="宋体"/>
          <w:b w:val="0"/>
          <w:bCs w:val="0"/>
          <w:sz w:val="24"/>
          <w:szCs w:val="24"/>
          <w:lang w:val="en-US" w:eastAsia="zh-CN"/>
        </w:rPr>
        <w:t>投标人</w:t>
      </w:r>
      <w:r>
        <w:rPr>
          <w:rFonts w:hint="eastAsia" w:ascii="宋体" w:hAnsi="宋体" w:eastAsia="宋体" w:cs="宋体"/>
          <w:b w:val="0"/>
          <w:bCs w:val="0"/>
          <w:sz w:val="24"/>
          <w:szCs w:val="24"/>
          <w:lang w:val="en-US" w:eastAsia="zh-CN"/>
        </w:rPr>
        <w:t>承担。</w:t>
      </w:r>
    </w:p>
    <w:p w14:paraId="67CC84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default" w:ascii="宋体" w:hAnsi="宋体" w:eastAsia="宋体" w:cs="宋体"/>
          <w:b w:val="0"/>
          <w:bCs w:val="0"/>
          <w:sz w:val="24"/>
          <w:szCs w:val="24"/>
          <w:lang w:val="en-US" w:eastAsia="zh-CN"/>
        </w:rPr>
        <w:t>.付款方式:</w:t>
      </w:r>
      <w:r>
        <w:rPr>
          <w:rFonts w:hint="eastAsia" w:ascii="宋体" w:hAnsi="宋体" w:eastAsia="宋体" w:cs="宋体"/>
          <w:sz w:val="24"/>
        </w:rPr>
        <w:t>安装验收调试合格</w:t>
      </w:r>
      <w:r>
        <w:rPr>
          <w:rFonts w:hint="eastAsia" w:ascii="宋体" w:hAnsi="宋体" w:eastAsia="宋体" w:cs="宋体"/>
          <w:sz w:val="24"/>
          <w:lang w:eastAsia="zh-CN"/>
        </w:rPr>
        <w:t>，</w:t>
      </w:r>
      <w:r>
        <w:rPr>
          <w:rFonts w:hint="eastAsia" w:ascii="宋体" w:hAnsi="宋体" w:eastAsia="宋体" w:cs="宋体"/>
          <w:sz w:val="24"/>
        </w:rPr>
        <w:t>正常运行后</w:t>
      </w:r>
      <w:r>
        <w:rPr>
          <w:rFonts w:hint="eastAsia" w:ascii="宋体" w:hAnsi="宋体" w:eastAsia="宋体" w:cs="宋体"/>
          <w:b w:val="0"/>
          <w:bCs w:val="0"/>
          <w:sz w:val="24"/>
          <w:szCs w:val="24"/>
          <w:lang w:val="en-US" w:eastAsia="zh-CN"/>
        </w:rPr>
        <w:t>，手续齐全的情况下60日付款。</w:t>
      </w:r>
    </w:p>
    <w:p w14:paraId="6A0221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r>
        <w:rPr>
          <w:rFonts w:hint="default" w:ascii="宋体" w:hAnsi="宋体" w:eastAsia="宋体" w:cs="宋体"/>
          <w:b w:val="0"/>
          <w:bCs w:val="0"/>
          <w:sz w:val="24"/>
          <w:szCs w:val="24"/>
          <w:lang w:val="en-US" w:eastAsia="zh-CN"/>
        </w:rPr>
        <w:t>.设备整机质保期为三年，质保范围包括主机、所有配件，设备出现故障4小时内到达甲方现场维修该设备。如保修期内中标单位未按时履行维修义务，按总价的百分之五，向医院支付违约金，造成医院损失，中标单位另行赔偿。</w:t>
      </w:r>
    </w:p>
    <w:p w14:paraId="5CCE5EB0">
      <w:pPr>
        <w:pStyle w:val="4"/>
        <w:keepNext w:val="0"/>
        <w:keepLines w:val="0"/>
        <w:pageBreakBefore w:val="0"/>
        <w:widowControl w:val="0"/>
        <w:kinsoku/>
        <w:wordWrap/>
        <w:overflowPunct/>
        <w:topLinePunct w:val="0"/>
        <w:autoSpaceDE/>
        <w:autoSpaceDN/>
        <w:bidi w:val="0"/>
        <w:adjustRightInd/>
        <w:spacing w:line="360" w:lineRule="exact"/>
        <w:textAlignment w:val="auto"/>
        <w:rPr>
          <w:rFonts w:hint="default"/>
          <w:lang w:val="en-US" w:eastAsia="zh-CN"/>
        </w:rPr>
      </w:pPr>
    </w:p>
    <w:p w14:paraId="0789A72A">
      <w:pPr>
        <w:rPr>
          <w:rFonts w:hint="eastAsia"/>
          <w:lang w:val="en-US" w:eastAsia="zh-CN"/>
        </w:rPr>
      </w:pPr>
    </w:p>
    <w:sectPr>
      <w:pgSz w:w="11906" w:h="16838"/>
      <w:pgMar w:top="1440" w:right="1633"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MDM1MDc5ZjAyYjNjN2Y3YmRhMGQ1ODJhY2RjZDMifQ=="/>
  </w:docVars>
  <w:rsids>
    <w:rsidRoot w:val="00000000"/>
    <w:rsid w:val="0F224112"/>
    <w:rsid w:val="10262412"/>
    <w:rsid w:val="23386ADD"/>
    <w:rsid w:val="2454621D"/>
    <w:rsid w:val="28D76D98"/>
    <w:rsid w:val="31A30FD7"/>
    <w:rsid w:val="349B5E40"/>
    <w:rsid w:val="388E0856"/>
    <w:rsid w:val="3D006199"/>
    <w:rsid w:val="43C34826"/>
    <w:rsid w:val="4665682E"/>
    <w:rsid w:val="59D80DBD"/>
    <w:rsid w:val="5B516F49"/>
    <w:rsid w:val="652472D3"/>
    <w:rsid w:val="6E333069"/>
    <w:rsid w:val="71BA33D0"/>
    <w:rsid w:val="74C257D4"/>
    <w:rsid w:val="763E310C"/>
    <w:rsid w:val="7A1E34AC"/>
    <w:rsid w:val="7C82011E"/>
    <w:rsid w:val="7EEE06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Lines="20" w:afterLines="20" w:line="380" w:lineRule="exact"/>
      <w:ind w:firstLine="67" w:firstLineChars="67"/>
      <w:outlineLvl w:val="2"/>
    </w:pPr>
    <w:rPr>
      <w:rFonts w:ascii="Verdana" w:hAnsi="Verdana" w:eastAsia="黑体"/>
      <w:b/>
      <w:bCs/>
      <w:sz w:val="27"/>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楷体" w:hAnsi="楷体" w:eastAsia="楷体" w:cs="楷体"/>
      <w:sz w:val="24"/>
      <w:szCs w:val="24"/>
      <w:lang w:val="en-US" w:eastAsia="en-US" w:bidi="ar-SA"/>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产品名"/>
    <w:basedOn w:val="1"/>
    <w:qFormat/>
    <w:uiPriority w:val="0"/>
    <w:rPr>
      <w:rFonts w:ascii="宋体" w:hAnsi="宋体" w:eastAsia="宋体" w:cs="宋体"/>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2485</Words>
  <Characters>2849</Characters>
  <Lines>0</Lines>
  <Paragraphs>0</Paragraphs>
  <TotalTime>3</TotalTime>
  <ScaleCrop>false</ScaleCrop>
  <LinksUpToDate>false</LinksUpToDate>
  <CharactersWithSpaces>2884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筱筱</cp:lastModifiedBy>
  <cp:lastPrinted>2026-04-20T02:31:00Z</cp:lastPrinted>
  <dcterms:modified xsi:type="dcterms:W3CDTF">2026-05-15T03:00:06Z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A916FC6E7F5644109F059B456D3E6AAE_13</vt:lpwstr>
  </property>
  <property fmtid="{D5CDD505-2E9C-101B-9397-08002B2CF9AE}" pid="4" name="KSOTemplateDocerSaveRecord">
    <vt:lpwstr>eyJoZGlkIjoiNTBlMmQ2ZmI4YmFlYzM0NjQ0OGQwMjg2YTc0NjE3MTkiLCJ1c2VySWQiOiIyODExMjA4MTcifQ==</vt:lpwstr>
  </property>
</Properties>
</file>